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E0" w:rsidRPr="0011240D" w:rsidRDefault="00CC7EE0" w:rsidP="00CC7EE0">
      <w:pPr>
        <w:jc w:val="right"/>
        <w:rPr>
          <w:rFonts w:ascii="Times New Roman" w:hAnsi="Times New Roman"/>
          <w:b/>
          <w:szCs w:val="18"/>
          <w:lang w:val="uk-UA"/>
        </w:rPr>
      </w:pPr>
      <w:r w:rsidRPr="0011240D">
        <w:rPr>
          <w:rFonts w:ascii="Times New Roman" w:hAnsi="Times New Roman"/>
          <w:b/>
          <w:szCs w:val="18"/>
          <w:lang w:val="uk-UA"/>
        </w:rPr>
        <w:t xml:space="preserve">Додаток №1 </w:t>
      </w:r>
    </w:p>
    <w:p w:rsidR="00CC7EE0" w:rsidRPr="0011240D" w:rsidRDefault="00CC7EE0" w:rsidP="00CC7EE0">
      <w:pPr>
        <w:jc w:val="right"/>
        <w:rPr>
          <w:rFonts w:ascii="Times New Roman" w:hAnsi="Times New Roman"/>
          <w:b/>
          <w:szCs w:val="18"/>
          <w:lang w:val="uk-UA"/>
        </w:rPr>
      </w:pPr>
      <w:r w:rsidRPr="0011240D">
        <w:rPr>
          <w:rFonts w:ascii="Times New Roman" w:hAnsi="Times New Roman"/>
          <w:b/>
          <w:szCs w:val="18"/>
          <w:lang w:val="uk-UA"/>
        </w:rPr>
        <w:t xml:space="preserve">до Наказу </w:t>
      </w:r>
      <w:r w:rsidRPr="0011240D">
        <w:rPr>
          <w:rFonts w:ascii="Times New Roman" w:hAnsi="Times New Roman"/>
          <w:b/>
          <w:color w:val="FF0000"/>
          <w:szCs w:val="18"/>
          <w:lang w:val="uk-UA"/>
        </w:rPr>
        <w:t xml:space="preserve">№ 01/000 від </w:t>
      </w:r>
      <w:r>
        <w:rPr>
          <w:rFonts w:ascii="Times New Roman" w:hAnsi="Times New Roman"/>
          <w:b/>
          <w:color w:val="FF0000"/>
          <w:szCs w:val="18"/>
          <w:lang w:val="uk-UA"/>
        </w:rPr>
        <w:t>20</w:t>
      </w:r>
      <w:r w:rsidRPr="0011240D">
        <w:rPr>
          <w:rFonts w:ascii="Times New Roman" w:hAnsi="Times New Roman"/>
          <w:b/>
          <w:color w:val="FF0000"/>
          <w:szCs w:val="18"/>
          <w:lang w:val="uk-UA"/>
        </w:rPr>
        <w:t>.</w:t>
      </w:r>
      <w:r>
        <w:rPr>
          <w:rFonts w:ascii="Times New Roman" w:hAnsi="Times New Roman"/>
          <w:b/>
          <w:color w:val="FF0000"/>
          <w:szCs w:val="18"/>
          <w:lang w:val="uk-UA"/>
        </w:rPr>
        <w:t>12</w:t>
      </w:r>
      <w:r w:rsidRPr="0011240D">
        <w:rPr>
          <w:rFonts w:ascii="Times New Roman" w:hAnsi="Times New Roman"/>
          <w:b/>
          <w:color w:val="FF0000"/>
          <w:szCs w:val="18"/>
          <w:lang w:val="uk-UA"/>
        </w:rPr>
        <w:t>.202</w:t>
      </w:r>
      <w:r>
        <w:rPr>
          <w:rFonts w:ascii="Times New Roman" w:hAnsi="Times New Roman"/>
          <w:b/>
          <w:color w:val="FF0000"/>
          <w:szCs w:val="18"/>
          <w:lang w:val="uk-UA"/>
        </w:rPr>
        <w:t>1</w:t>
      </w:r>
    </w:p>
    <w:p w:rsidR="00CC7EE0" w:rsidRPr="0011240D" w:rsidRDefault="00CC7EE0" w:rsidP="00CC7EE0">
      <w:pPr>
        <w:jc w:val="right"/>
        <w:rPr>
          <w:rFonts w:ascii="Times New Roman" w:hAnsi="Times New Roman"/>
          <w:b/>
          <w:szCs w:val="18"/>
          <w:lang w:val="uk-UA"/>
        </w:rPr>
      </w:pPr>
    </w:p>
    <w:p w:rsidR="00CC7EE0" w:rsidRDefault="00CC7EE0" w:rsidP="00CC7EE0">
      <w:pPr>
        <w:jc w:val="center"/>
        <w:rPr>
          <w:rFonts w:ascii="Times New Roman" w:hAnsi="Times New Roman"/>
          <w:b/>
          <w:szCs w:val="18"/>
          <w:lang w:val="uk-UA"/>
        </w:rPr>
      </w:pPr>
      <w:r w:rsidRPr="0011240D">
        <w:rPr>
          <w:rFonts w:ascii="Times New Roman" w:hAnsi="Times New Roman"/>
          <w:b/>
          <w:szCs w:val="18"/>
          <w:lang w:val="uk-UA"/>
        </w:rPr>
        <w:t xml:space="preserve">УМОВИ ПРОГРАМИ ЛОЯЛЬНОСТІ </w:t>
      </w:r>
      <w:r>
        <w:rPr>
          <w:rFonts w:ascii="Times New Roman" w:hAnsi="Times New Roman"/>
          <w:b/>
          <w:szCs w:val="18"/>
          <w:lang w:val="uk-UA"/>
        </w:rPr>
        <w:t>«ВІТАМІН»</w:t>
      </w:r>
    </w:p>
    <w:p w:rsidR="00CC7EE0" w:rsidRDefault="00CC7EE0" w:rsidP="00CC7EE0">
      <w:pPr>
        <w:spacing w:after="0" w:line="360" w:lineRule="auto"/>
        <w:ind w:firstLine="709"/>
        <w:jc w:val="center"/>
        <w:rPr>
          <w:rFonts w:ascii="Times New Roman" w:hAnsi="Times New Roman"/>
          <w:b/>
          <w:szCs w:val="18"/>
          <w:lang w:val="uk-UA"/>
        </w:rPr>
      </w:pPr>
      <w:r>
        <w:rPr>
          <w:rFonts w:ascii="Times New Roman" w:hAnsi="Times New Roman"/>
          <w:b/>
          <w:szCs w:val="18"/>
          <w:lang w:val="uk-UA"/>
        </w:rPr>
        <w:t>ПТ «ЛОМБАРД №1» ТОВАРИСТВО</w:t>
      </w:r>
      <w:r w:rsidRPr="00CC7EE0">
        <w:rPr>
          <w:rFonts w:ascii="Times New Roman" w:hAnsi="Times New Roman"/>
          <w:b/>
          <w:szCs w:val="18"/>
          <w:lang w:val="uk-UA"/>
        </w:rPr>
        <w:t xml:space="preserve"> З ОБМЕЖЕНОЮ ВІДПОВІДАЛЬНІСТЮ «КОНТРАКТ-ГРУП» І КОМПАНІЯ»</w:t>
      </w:r>
    </w:p>
    <w:p w:rsidR="00CC7EE0" w:rsidRDefault="00CC7EE0" w:rsidP="00CC7EE0">
      <w:pPr>
        <w:spacing w:after="0" w:line="360" w:lineRule="auto"/>
        <w:ind w:firstLine="709"/>
        <w:jc w:val="both"/>
        <w:rPr>
          <w:rFonts w:ascii="Times New Roman" w:hAnsi="Times New Roman"/>
          <w:szCs w:val="18"/>
          <w:lang w:val="uk-UA"/>
        </w:rPr>
      </w:pPr>
      <w:r w:rsidRPr="0011240D">
        <w:rPr>
          <w:rFonts w:ascii="Times New Roman" w:hAnsi="Times New Roman"/>
          <w:szCs w:val="18"/>
          <w:lang w:val="uk-UA"/>
        </w:rPr>
        <w:t>Програма лояльності</w:t>
      </w:r>
      <w:r>
        <w:rPr>
          <w:rFonts w:ascii="Times New Roman" w:hAnsi="Times New Roman"/>
          <w:szCs w:val="18"/>
          <w:lang w:val="uk-UA"/>
        </w:rPr>
        <w:t xml:space="preserve"> «ВІТАМІН» </w:t>
      </w:r>
      <w:r w:rsidRPr="0014491C">
        <w:rPr>
          <w:rFonts w:ascii="Times New Roman" w:hAnsi="Times New Roman"/>
          <w:i/>
          <w:szCs w:val="18"/>
          <w:lang w:val="uk-UA"/>
        </w:rPr>
        <w:t xml:space="preserve">(надалі – Програма лояльності) </w:t>
      </w:r>
      <w:r w:rsidRPr="0011240D">
        <w:rPr>
          <w:rFonts w:ascii="Times New Roman" w:hAnsi="Times New Roman"/>
          <w:szCs w:val="18"/>
          <w:lang w:val="uk-UA"/>
        </w:rPr>
        <w:t xml:space="preserve">– комплекс взаємовідносин між Організатором – </w:t>
      </w:r>
      <w:r w:rsidRPr="00E301C6">
        <w:rPr>
          <w:lang w:val="uk-UA"/>
        </w:rPr>
        <w:t xml:space="preserve"> </w:t>
      </w:r>
      <w:r w:rsidR="003F6073" w:rsidRPr="003F6073">
        <w:rPr>
          <w:rFonts w:ascii="Times New Roman" w:hAnsi="Times New Roman"/>
          <w:szCs w:val="18"/>
          <w:lang w:val="uk-UA"/>
        </w:rPr>
        <w:t>ПОВНЕ ТО</w:t>
      </w:r>
      <w:r w:rsidR="00EF368B">
        <w:rPr>
          <w:rFonts w:ascii="Times New Roman" w:hAnsi="Times New Roman"/>
          <w:szCs w:val="18"/>
          <w:lang w:val="uk-UA"/>
        </w:rPr>
        <w:t>ВАРИСТВО «ЛОМБАРД №1» ТОВАРИСТВО</w:t>
      </w:r>
      <w:r w:rsidR="003F6073" w:rsidRPr="003F6073">
        <w:rPr>
          <w:rFonts w:ascii="Times New Roman" w:hAnsi="Times New Roman"/>
          <w:szCs w:val="18"/>
          <w:lang w:val="uk-UA"/>
        </w:rPr>
        <w:t xml:space="preserve"> З ОБМЕЖЕНОЮ ВІДПОВІДАЛЬНІСТЮ «КОНТРАКТ-ГРУП» І КОМПАНІЯ» </w:t>
      </w:r>
      <w:r>
        <w:rPr>
          <w:rFonts w:ascii="Times New Roman" w:hAnsi="Times New Roman"/>
          <w:szCs w:val="18"/>
          <w:lang w:val="uk-UA"/>
        </w:rPr>
        <w:t>(</w:t>
      </w:r>
      <w:r w:rsidR="00EF368B">
        <w:rPr>
          <w:rFonts w:ascii="Times New Roman" w:hAnsi="Times New Roman"/>
          <w:i/>
          <w:szCs w:val="18"/>
          <w:lang w:val="uk-UA"/>
        </w:rPr>
        <w:t xml:space="preserve">надалі – «Ломбард №1» </w:t>
      </w:r>
      <w:r>
        <w:rPr>
          <w:rFonts w:ascii="Times New Roman" w:hAnsi="Times New Roman"/>
          <w:szCs w:val="18"/>
          <w:lang w:val="uk-UA"/>
        </w:rPr>
        <w:t>),</w:t>
      </w:r>
      <w:r w:rsidRPr="0011240D">
        <w:rPr>
          <w:rFonts w:ascii="Times New Roman" w:hAnsi="Times New Roman"/>
          <w:szCs w:val="18"/>
          <w:lang w:val="uk-UA"/>
        </w:rPr>
        <w:t xml:space="preserve"> та </w:t>
      </w:r>
      <w:r>
        <w:rPr>
          <w:rFonts w:ascii="Times New Roman" w:hAnsi="Times New Roman"/>
          <w:szCs w:val="18"/>
          <w:lang w:val="uk-UA"/>
        </w:rPr>
        <w:t>К</w:t>
      </w:r>
      <w:r w:rsidRPr="0011240D">
        <w:rPr>
          <w:rFonts w:ascii="Times New Roman" w:hAnsi="Times New Roman"/>
          <w:szCs w:val="18"/>
          <w:lang w:val="uk-UA"/>
        </w:rPr>
        <w:t>лієнтом – Учасником Програми</w:t>
      </w:r>
      <w:r>
        <w:rPr>
          <w:rFonts w:ascii="Times New Roman" w:hAnsi="Times New Roman"/>
          <w:szCs w:val="18"/>
          <w:lang w:val="uk-UA"/>
        </w:rPr>
        <w:t xml:space="preserve"> лояльності</w:t>
      </w:r>
      <w:r w:rsidRPr="0011240D">
        <w:rPr>
          <w:rFonts w:ascii="Times New Roman" w:hAnsi="Times New Roman"/>
          <w:szCs w:val="18"/>
          <w:lang w:val="uk-UA"/>
        </w:rPr>
        <w:t xml:space="preserve">, в результаті яких, </w:t>
      </w:r>
      <w:r>
        <w:rPr>
          <w:rFonts w:ascii="Times New Roman" w:hAnsi="Times New Roman"/>
          <w:szCs w:val="18"/>
          <w:lang w:val="uk-UA"/>
        </w:rPr>
        <w:t>він</w:t>
      </w:r>
      <w:r w:rsidRPr="0011240D">
        <w:rPr>
          <w:rFonts w:ascii="Times New Roman" w:hAnsi="Times New Roman"/>
          <w:szCs w:val="18"/>
          <w:lang w:val="uk-UA"/>
        </w:rPr>
        <w:t xml:space="preserve"> отримує право на вигоди, визначені </w:t>
      </w:r>
      <w:r w:rsidR="00EF368B">
        <w:rPr>
          <w:rFonts w:ascii="Times New Roman" w:hAnsi="Times New Roman"/>
          <w:i/>
          <w:szCs w:val="18"/>
          <w:lang w:val="uk-UA"/>
        </w:rPr>
        <w:t xml:space="preserve">«Ломбардом №1» </w:t>
      </w:r>
      <w:r>
        <w:rPr>
          <w:rFonts w:ascii="Times New Roman" w:hAnsi="Times New Roman"/>
          <w:szCs w:val="18"/>
          <w:lang w:val="uk-UA"/>
        </w:rPr>
        <w:t xml:space="preserve">а </w:t>
      </w:r>
      <w:r w:rsidR="00EF368B">
        <w:rPr>
          <w:rFonts w:ascii="Times New Roman" w:hAnsi="Times New Roman"/>
          <w:i/>
          <w:szCs w:val="18"/>
          <w:lang w:val="uk-UA"/>
        </w:rPr>
        <w:t xml:space="preserve">«Ломбард №1» </w:t>
      </w:r>
      <w:r>
        <w:rPr>
          <w:rFonts w:ascii="Times New Roman" w:hAnsi="Times New Roman"/>
          <w:szCs w:val="18"/>
          <w:lang w:val="uk-UA"/>
        </w:rPr>
        <w:t xml:space="preserve">– підвищує лояльність Клієнтів за рахунок впровадження таких вигід, а також отримує можливість глибокого маркетингового аналізу попиту Клієнтів з ціллю пропонування останнім найбільш привабливих умов та вигід співпраці.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/>
          <w:szCs w:val="18"/>
          <w:lang w:val="uk-UA"/>
        </w:rPr>
      </w:pPr>
      <w:r w:rsidRPr="0011240D">
        <w:rPr>
          <w:rFonts w:ascii="Times New Roman" w:hAnsi="Times New Roman" w:cs="Times New Roman"/>
          <w:lang w:val="uk-UA"/>
        </w:rPr>
        <w:t xml:space="preserve">Програма лояльності представлена Бонусним рахунком </w:t>
      </w:r>
      <w:r>
        <w:rPr>
          <w:rFonts w:ascii="Times New Roman" w:hAnsi="Times New Roman"/>
          <w:szCs w:val="18"/>
          <w:lang w:val="uk-UA"/>
        </w:rPr>
        <w:t>К</w:t>
      </w:r>
      <w:r w:rsidRPr="0011240D">
        <w:rPr>
          <w:rFonts w:ascii="Times New Roman" w:hAnsi="Times New Roman"/>
          <w:szCs w:val="18"/>
          <w:lang w:val="uk-UA"/>
        </w:rPr>
        <w:t>лієнт</w:t>
      </w:r>
      <w:r>
        <w:rPr>
          <w:rFonts w:ascii="Times New Roman" w:hAnsi="Times New Roman"/>
          <w:szCs w:val="18"/>
          <w:lang w:val="uk-UA"/>
        </w:rPr>
        <w:t>а</w:t>
      </w:r>
      <w:r w:rsidRPr="0011240D">
        <w:rPr>
          <w:rFonts w:ascii="Times New Roman" w:hAnsi="Times New Roman"/>
          <w:szCs w:val="18"/>
          <w:lang w:val="uk-UA"/>
        </w:rPr>
        <w:t xml:space="preserve"> – Учасник</w:t>
      </w:r>
      <w:r>
        <w:rPr>
          <w:rFonts w:ascii="Times New Roman" w:hAnsi="Times New Roman"/>
          <w:szCs w:val="18"/>
          <w:lang w:val="uk-UA"/>
        </w:rPr>
        <w:t>а</w:t>
      </w:r>
      <w:r w:rsidRPr="0011240D">
        <w:rPr>
          <w:rFonts w:ascii="Times New Roman" w:hAnsi="Times New Roman"/>
          <w:szCs w:val="18"/>
          <w:lang w:val="uk-UA"/>
        </w:rPr>
        <w:t xml:space="preserve"> Програми</w:t>
      </w:r>
      <w:r>
        <w:rPr>
          <w:rFonts w:ascii="Times New Roman" w:hAnsi="Times New Roman"/>
          <w:szCs w:val="18"/>
          <w:lang w:val="uk-UA"/>
        </w:rPr>
        <w:t xml:space="preserve"> лояльності (</w:t>
      </w:r>
      <w:r w:rsidRPr="00E301C6">
        <w:rPr>
          <w:rFonts w:ascii="Times New Roman" w:hAnsi="Times New Roman"/>
          <w:i/>
          <w:szCs w:val="18"/>
          <w:lang w:val="uk-UA"/>
        </w:rPr>
        <w:t>надалі – Бонусний рахунок</w:t>
      </w:r>
      <w:r>
        <w:rPr>
          <w:rFonts w:ascii="Times New Roman" w:hAnsi="Times New Roman"/>
          <w:szCs w:val="18"/>
          <w:lang w:val="uk-UA"/>
        </w:rPr>
        <w:t>)</w:t>
      </w:r>
      <w:r>
        <w:rPr>
          <w:rFonts w:ascii="Times New Roman" w:hAnsi="Times New Roman" w:cs="Times New Roman"/>
          <w:lang w:val="uk-UA"/>
        </w:rPr>
        <w:t xml:space="preserve">, на якому </w:t>
      </w:r>
      <w:r w:rsidRPr="0011240D">
        <w:rPr>
          <w:rFonts w:ascii="Times New Roman" w:hAnsi="Times New Roman" w:cs="Times New Roman"/>
          <w:lang w:val="uk-UA"/>
        </w:rPr>
        <w:t xml:space="preserve">накопичуються всі </w:t>
      </w:r>
      <w:r>
        <w:rPr>
          <w:rFonts w:ascii="Times New Roman" w:hAnsi="Times New Roman" w:cs="Times New Roman"/>
          <w:lang w:val="uk-UA"/>
        </w:rPr>
        <w:t xml:space="preserve">його </w:t>
      </w:r>
      <w:r w:rsidRPr="0011240D">
        <w:rPr>
          <w:rFonts w:ascii="Times New Roman" w:hAnsi="Times New Roman" w:cs="Times New Roman"/>
          <w:lang w:val="uk-UA"/>
        </w:rPr>
        <w:t>бонуси.</w:t>
      </w:r>
      <w:r w:rsidRPr="0011240D">
        <w:rPr>
          <w:rFonts w:ascii="Times New Roman" w:hAnsi="Times New Roman"/>
          <w:szCs w:val="18"/>
          <w:lang w:val="uk-UA"/>
        </w:rPr>
        <w:t xml:space="preserve"> Функціонування Програми </w:t>
      </w:r>
      <w:r>
        <w:rPr>
          <w:rFonts w:ascii="Times New Roman" w:hAnsi="Times New Roman"/>
          <w:szCs w:val="18"/>
          <w:lang w:val="uk-UA"/>
        </w:rPr>
        <w:t xml:space="preserve">лояльності </w:t>
      </w:r>
      <w:r w:rsidRPr="0011240D">
        <w:rPr>
          <w:rFonts w:ascii="Times New Roman" w:hAnsi="Times New Roman"/>
          <w:szCs w:val="18"/>
          <w:lang w:val="uk-UA"/>
        </w:rPr>
        <w:t xml:space="preserve">забезпечується за допомогою комп’ютерно-програмних засобів </w:t>
      </w:r>
      <w:r w:rsidR="00A24C2D">
        <w:rPr>
          <w:rFonts w:ascii="Times New Roman" w:hAnsi="Times New Roman"/>
          <w:szCs w:val="18"/>
          <w:lang w:val="uk-UA"/>
        </w:rPr>
        <w:t xml:space="preserve">Ломбарду №1, </w:t>
      </w:r>
      <w:r>
        <w:rPr>
          <w:rFonts w:ascii="Times New Roman" w:hAnsi="Times New Roman"/>
          <w:szCs w:val="18"/>
          <w:lang w:val="uk-UA"/>
        </w:rPr>
        <w:t>які</w:t>
      </w:r>
      <w:r w:rsidRPr="0011240D">
        <w:rPr>
          <w:rFonts w:ascii="Times New Roman" w:hAnsi="Times New Roman"/>
          <w:szCs w:val="18"/>
          <w:lang w:val="uk-UA"/>
        </w:rPr>
        <w:t xml:space="preserve"> забезпечують нарахування та списання бонусів</w:t>
      </w:r>
      <w:r>
        <w:rPr>
          <w:rFonts w:ascii="Times New Roman" w:hAnsi="Times New Roman"/>
          <w:szCs w:val="18"/>
          <w:lang w:val="uk-UA"/>
        </w:rPr>
        <w:t xml:space="preserve"> з рахунку </w:t>
      </w:r>
      <w:r w:rsidRPr="0011240D">
        <w:rPr>
          <w:rFonts w:ascii="Times New Roman" w:hAnsi="Times New Roman"/>
          <w:szCs w:val="18"/>
          <w:lang w:val="uk-UA"/>
        </w:rPr>
        <w:t>Учасник</w:t>
      </w:r>
      <w:r>
        <w:rPr>
          <w:rFonts w:ascii="Times New Roman" w:hAnsi="Times New Roman"/>
          <w:szCs w:val="18"/>
          <w:lang w:val="uk-UA"/>
        </w:rPr>
        <w:t>а</w:t>
      </w:r>
      <w:r w:rsidRPr="0011240D">
        <w:rPr>
          <w:rFonts w:ascii="Times New Roman" w:hAnsi="Times New Roman"/>
          <w:szCs w:val="18"/>
          <w:lang w:val="uk-UA"/>
        </w:rPr>
        <w:t xml:space="preserve"> Програми</w:t>
      </w:r>
      <w:r>
        <w:rPr>
          <w:rFonts w:ascii="Times New Roman" w:hAnsi="Times New Roman"/>
          <w:szCs w:val="18"/>
          <w:lang w:val="uk-UA"/>
        </w:rPr>
        <w:t xml:space="preserve"> лояльності за отримання обраних ним вигід</w:t>
      </w:r>
      <w:r w:rsidRPr="0011240D">
        <w:rPr>
          <w:rFonts w:ascii="Times New Roman" w:hAnsi="Times New Roman"/>
          <w:szCs w:val="18"/>
          <w:lang w:val="uk-UA"/>
        </w:rPr>
        <w:t xml:space="preserve">. </w:t>
      </w:r>
    </w:p>
    <w:p w:rsidR="00CC7EE0" w:rsidRPr="0011240D" w:rsidRDefault="00CC7EE0" w:rsidP="00CC7EE0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 xml:space="preserve">Програма лояльності є </w:t>
      </w:r>
      <w:r>
        <w:rPr>
          <w:rFonts w:ascii="Times New Roman" w:hAnsi="Times New Roman" w:cs="Times New Roman"/>
          <w:lang w:val="uk-UA"/>
        </w:rPr>
        <w:t>безстроковою</w:t>
      </w:r>
      <w:r w:rsidRPr="0011240D">
        <w:rPr>
          <w:rFonts w:ascii="Times New Roman" w:hAnsi="Times New Roman" w:cs="Times New Roman"/>
          <w:lang w:val="uk-UA"/>
        </w:rPr>
        <w:t>.</w:t>
      </w:r>
    </w:p>
    <w:p w:rsidR="00CC7EE0" w:rsidRPr="0011240D" w:rsidRDefault="00CC7EE0" w:rsidP="00CC7EE0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>Участь у Програмі лояльності безкоштовна.</w:t>
      </w:r>
    </w:p>
    <w:p w:rsidR="00CC7EE0" w:rsidRPr="00DE2F6C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b/>
          <w:lang w:val="uk-UA"/>
        </w:rPr>
        <w:t>Бонус</w:t>
      </w:r>
      <w:r w:rsidRPr="00DE2F6C">
        <w:rPr>
          <w:rFonts w:ascii="Times New Roman" w:hAnsi="Times New Roman" w:cs="Times New Roman"/>
          <w:lang w:val="uk-UA"/>
        </w:rPr>
        <w:t xml:space="preserve"> – умовна одиниця виміру, яка служить мірою вартості визначених Програмою лояльності вигід (подарунків та послуг Ломбард «ПЕРШИЙ»). </w:t>
      </w:r>
      <w:r w:rsidRPr="004B24E3">
        <w:rPr>
          <w:rFonts w:ascii="Times New Roman" w:hAnsi="Times New Roman" w:cs="Times New Roman"/>
          <w:lang w:val="uk-UA"/>
        </w:rPr>
        <w:t>Бонуси не є і не можуть бути засобом платежу, будь-яким видом валюти чи цінного паперу.</w:t>
      </w:r>
    </w:p>
    <w:p w:rsidR="00CC7EE0" w:rsidRPr="00DE2F6C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DE2F6C">
        <w:rPr>
          <w:rFonts w:ascii="Times New Roman" w:hAnsi="Times New Roman" w:cs="Times New Roman"/>
          <w:lang w:val="uk-UA"/>
        </w:rPr>
        <w:t>Бонус нараховується автоматично, умови та порядок нарахування Бонусів визначається Програмою лояльності. При накопиченні 1 (один) бонус дорівнює 1 (одні</w:t>
      </w:r>
      <w:r>
        <w:rPr>
          <w:rFonts w:ascii="Times New Roman" w:hAnsi="Times New Roman" w:cs="Times New Roman"/>
          <w:lang w:val="uk-UA"/>
        </w:rPr>
        <w:t>й</w:t>
      </w:r>
      <w:r w:rsidRPr="00DE2F6C">
        <w:rPr>
          <w:rFonts w:ascii="Times New Roman" w:hAnsi="Times New Roman" w:cs="Times New Roman"/>
          <w:lang w:val="uk-UA"/>
        </w:rPr>
        <w:t>) витраченій гривні</w:t>
      </w:r>
      <w:r>
        <w:rPr>
          <w:rFonts w:ascii="Times New Roman" w:hAnsi="Times New Roman" w:cs="Times New Roman"/>
          <w:lang w:val="uk-UA"/>
        </w:rPr>
        <w:t>, яка сплачена Учасником  в рахунок процентів за користування Кредитом</w:t>
      </w:r>
      <w:r w:rsidRPr="00DE2F6C">
        <w:rPr>
          <w:rFonts w:ascii="Times New Roman" w:hAnsi="Times New Roman" w:cs="Times New Roman"/>
          <w:lang w:val="uk-UA"/>
        </w:rPr>
        <w:t xml:space="preserve">. При списанні </w:t>
      </w:r>
      <w:r>
        <w:rPr>
          <w:rFonts w:ascii="Times New Roman" w:hAnsi="Times New Roman" w:cs="Times New Roman"/>
          <w:lang w:val="uk-UA"/>
        </w:rPr>
        <w:t xml:space="preserve">бонусів та їх обміну на будь-яку вигоду, </w:t>
      </w:r>
      <w:r w:rsidRPr="00DE2F6C">
        <w:rPr>
          <w:rFonts w:ascii="Times New Roman" w:hAnsi="Times New Roman" w:cs="Times New Roman"/>
          <w:lang w:val="uk-UA"/>
        </w:rPr>
        <w:t xml:space="preserve">курс </w:t>
      </w:r>
      <w:r>
        <w:rPr>
          <w:rFonts w:ascii="Times New Roman" w:hAnsi="Times New Roman" w:cs="Times New Roman"/>
          <w:lang w:val="uk-UA"/>
        </w:rPr>
        <w:t xml:space="preserve">такого </w:t>
      </w:r>
      <w:r w:rsidRPr="00DE2F6C">
        <w:rPr>
          <w:rFonts w:ascii="Times New Roman" w:hAnsi="Times New Roman" w:cs="Times New Roman"/>
          <w:lang w:val="uk-UA"/>
        </w:rPr>
        <w:t xml:space="preserve">обміну </w:t>
      </w:r>
      <w:r>
        <w:rPr>
          <w:rFonts w:ascii="Times New Roman" w:hAnsi="Times New Roman" w:cs="Times New Roman"/>
          <w:lang w:val="uk-UA"/>
        </w:rPr>
        <w:t xml:space="preserve">безпосередньо </w:t>
      </w:r>
      <w:r w:rsidRPr="00DE2F6C">
        <w:rPr>
          <w:rFonts w:ascii="Times New Roman" w:hAnsi="Times New Roman" w:cs="Times New Roman"/>
          <w:lang w:val="uk-UA"/>
        </w:rPr>
        <w:t>залежить від вигоди, на яку списуються бонуси. На кожну вигоду встановлено окремий курс списання бонусів.</w:t>
      </w:r>
    </w:p>
    <w:p w:rsidR="00CC7EE0" w:rsidRPr="00E301C6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Ідентифікація Клієнта, як </w:t>
      </w:r>
      <w:r w:rsidRPr="0027202B">
        <w:rPr>
          <w:rFonts w:ascii="Times New Roman" w:hAnsi="Times New Roman" w:cs="Times New Roman"/>
          <w:color w:val="000000" w:themeColor="text1"/>
          <w:lang w:val="uk-UA"/>
        </w:rPr>
        <w:t>Учасника Програми лояльності</w:t>
      </w: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, здійснюється за номером його мобільного телефону, який ним зазначено </w:t>
      </w:r>
      <w:r>
        <w:rPr>
          <w:rFonts w:ascii="Times New Roman" w:hAnsi="Times New Roman" w:cs="Times New Roman"/>
          <w:color w:val="000000" w:themeColor="text1"/>
          <w:lang w:val="uk-UA"/>
        </w:rPr>
        <w:t>в Анкеті</w:t>
      </w:r>
      <w:r w:rsidRPr="00E92957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Pr="0027202B">
        <w:rPr>
          <w:rFonts w:ascii="Times New Roman" w:hAnsi="Times New Roman" w:cs="Times New Roman"/>
          <w:color w:val="000000" w:themeColor="text1"/>
          <w:lang w:val="uk-UA"/>
        </w:rPr>
        <w:t>Учасника Програми лояльності</w:t>
      </w: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</w:p>
    <w:p w:rsidR="00CC7EE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Реєстрація двох Учасників на один номер мобільного телефону не здійснюється.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 xml:space="preserve">Учасники поділяються за рівнями Дисконту на такі: клієнт без статусу, білий, срібний, золотий. Дисконт присвоюється автоматично, залежно від суми накопичених балів учасником програми лояльності.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 xml:space="preserve">Клієнт без статусу – учасник програми лояльності, який накопичив менше 1 000 Бонусів на своєму рахунку.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 xml:space="preserve">Білий рівень - учасник програми лояльності, який накопичив на своєму Бонусному рахунку  від 1 000 до 7 000  Бонусів.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 xml:space="preserve">Срібний рівень -  клієнт який накопичив на своєму рахунку від 7 000 до 15 000 Бонусів.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 xml:space="preserve">Золотий рівень – отримує клієнт, який накопичив від 15 000 Бонусів на своєму рахунку. </w:t>
      </w:r>
    </w:p>
    <w:p w:rsidR="00CC7EE0" w:rsidRPr="0080257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02570">
        <w:rPr>
          <w:rFonts w:ascii="Times New Roman" w:hAnsi="Times New Roman" w:cs="Times New Roman"/>
          <w:lang w:val="uk-UA"/>
        </w:rPr>
        <w:t>Рівні Дисконту впливають на умови за якими проходить укладання договору фінансового кредиту та застави. Детально з умовами можна ознайомитись у відокремлених підрозділах та за телефоном гарячої лінії.</w:t>
      </w:r>
    </w:p>
    <w:p w:rsidR="00CC7EE0" w:rsidRPr="00E301C6" w:rsidRDefault="00CC7EE0" w:rsidP="00CC7E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lang w:val="uk-UA"/>
        </w:rPr>
      </w:pPr>
      <w:r w:rsidRPr="00E301C6">
        <w:rPr>
          <w:rFonts w:ascii="Times New Roman" w:hAnsi="Times New Roman" w:cs="Times New Roman"/>
          <w:b/>
          <w:lang w:val="uk-UA"/>
        </w:rPr>
        <w:t>Набуття Клієнтом статусу Учасника Програми лояльності</w:t>
      </w:r>
      <w:r>
        <w:rPr>
          <w:rFonts w:ascii="Times New Roman" w:hAnsi="Times New Roman" w:cs="Times New Roman"/>
          <w:b/>
          <w:lang w:val="uk-UA"/>
        </w:rPr>
        <w:t xml:space="preserve"> у відокремленому підрозділі </w:t>
      </w:r>
      <w:r w:rsidRPr="00E301C6">
        <w:rPr>
          <w:rFonts w:ascii="Times New Roman" w:hAnsi="Times New Roman" w:cs="Times New Roman"/>
          <w:b/>
          <w:lang w:val="uk-UA"/>
        </w:rPr>
        <w:t xml:space="preserve">здійснюється за умови: </w:t>
      </w:r>
    </w:p>
    <w:p w:rsidR="00CC7EE0" w:rsidRPr="0011240D" w:rsidRDefault="00CC7EE0" w:rsidP="00CC7EE0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укладання договору фінансового кредиту та застави або наявність діючого договору фінансового кредиту та застави з </w:t>
      </w:r>
      <w:r w:rsidRPr="00E92957">
        <w:rPr>
          <w:rFonts w:ascii="Times New Roman" w:hAnsi="Times New Roman" w:cs="Times New Roman"/>
          <w:lang w:val="uk-UA"/>
        </w:rPr>
        <w:t>Ломбард</w:t>
      </w:r>
      <w:r>
        <w:rPr>
          <w:rFonts w:ascii="Times New Roman" w:hAnsi="Times New Roman" w:cs="Times New Roman"/>
          <w:lang w:val="uk-UA"/>
        </w:rPr>
        <w:t>ом</w:t>
      </w:r>
      <w:r w:rsidRPr="00E92957">
        <w:rPr>
          <w:rFonts w:ascii="Times New Roman" w:hAnsi="Times New Roman" w:cs="Times New Roman"/>
          <w:lang w:val="uk-UA"/>
        </w:rPr>
        <w:t xml:space="preserve"> </w:t>
      </w:r>
      <w:r w:rsidR="00B1342D">
        <w:rPr>
          <w:rFonts w:ascii="Times New Roman" w:hAnsi="Times New Roman" w:cs="Times New Roman"/>
          <w:lang w:val="uk-UA"/>
        </w:rPr>
        <w:t xml:space="preserve">№1, </w:t>
      </w:r>
      <w:r>
        <w:rPr>
          <w:rFonts w:ascii="Times New Roman" w:hAnsi="Times New Roman" w:cs="Times New Roman"/>
          <w:lang w:val="uk-UA"/>
        </w:rPr>
        <w:t>крім Кредитних договорів, укладених під заставу транспортних засобів</w:t>
      </w:r>
      <w:r w:rsidRPr="0011240D">
        <w:rPr>
          <w:rFonts w:ascii="Times New Roman" w:hAnsi="Times New Roman" w:cs="Times New Roman"/>
          <w:lang w:val="uk-UA"/>
        </w:rPr>
        <w:t>;</w:t>
      </w:r>
    </w:p>
    <w:p w:rsidR="00CC7EE0" w:rsidRDefault="00CC7EE0" w:rsidP="00CC7EE0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lang w:val="uk-UA"/>
        </w:rPr>
      </w:pPr>
      <w:r w:rsidRPr="00D9759E">
        <w:rPr>
          <w:rFonts w:ascii="Times New Roman" w:hAnsi="Times New Roman" w:cs="Times New Roman"/>
          <w:lang w:val="uk-UA"/>
        </w:rPr>
        <w:t>заповнен</w:t>
      </w:r>
      <w:r w:rsidR="00B1342D">
        <w:rPr>
          <w:rFonts w:ascii="Times New Roman" w:hAnsi="Times New Roman" w:cs="Times New Roman"/>
          <w:lang w:val="uk-UA"/>
        </w:rPr>
        <w:t>ня та передачі Ломбарду №1</w:t>
      </w:r>
      <w:r w:rsidRPr="00D9759E">
        <w:rPr>
          <w:rFonts w:ascii="Times New Roman" w:hAnsi="Times New Roman" w:cs="Times New Roman"/>
          <w:lang w:val="uk-UA"/>
        </w:rPr>
        <w:t xml:space="preserve"> Анкети Учасника Програми лояльності.</w:t>
      </w:r>
    </w:p>
    <w:p w:rsidR="00CC7EE0" w:rsidRPr="00B60364" w:rsidRDefault="00CC7EE0" w:rsidP="00CC7EE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3F64A6">
        <w:rPr>
          <w:rFonts w:ascii="Times New Roman" w:hAnsi="Times New Roman" w:cs="Times New Roman"/>
          <w:b/>
          <w:lang w:val="uk-UA"/>
        </w:rPr>
        <w:t xml:space="preserve">Набуття Клієнтом статусу Учасника Програми лояльності </w:t>
      </w:r>
      <w:r>
        <w:rPr>
          <w:rFonts w:ascii="Times New Roman" w:hAnsi="Times New Roman" w:cs="Times New Roman"/>
          <w:b/>
          <w:lang w:val="uk-UA"/>
        </w:rPr>
        <w:t xml:space="preserve">в особистому кабінеті на офіційному сайті або мобільному додатку Ломбард «ПЕРШИЙ» </w:t>
      </w:r>
      <w:r w:rsidRPr="003F64A6">
        <w:rPr>
          <w:rFonts w:ascii="Times New Roman" w:hAnsi="Times New Roman" w:cs="Times New Roman"/>
          <w:b/>
          <w:lang w:val="uk-UA"/>
        </w:rPr>
        <w:t xml:space="preserve">здійснюється за умови: </w:t>
      </w:r>
      <w:bookmarkStart w:id="0" w:name="_GoBack"/>
      <w:bookmarkEnd w:id="0"/>
    </w:p>
    <w:p w:rsidR="00CC7EE0" w:rsidRDefault="00CC7EE0" w:rsidP="00CC7EE0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наявності у Клієнта </w:t>
      </w:r>
      <w:r w:rsidRPr="005B7BA4">
        <w:rPr>
          <w:rFonts w:ascii="Times New Roman" w:hAnsi="Times New Roman" w:cs="Times New Roman"/>
          <w:lang w:val="uk-UA"/>
        </w:rPr>
        <w:t>на момент реєстрації</w:t>
      </w:r>
      <w:r>
        <w:rPr>
          <w:rFonts w:ascii="Times New Roman" w:hAnsi="Times New Roman" w:cs="Times New Roman"/>
          <w:lang w:val="uk-UA"/>
        </w:rPr>
        <w:t xml:space="preserve"> у Програмі лояльності діючого</w:t>
      </w:r>
      <w:r w:rsidRPr="001F13EC">
        <w:rPr>
          <w:rFonts w:ascii="Times New Roman" w:hAnsi="Times New Roman" w:cs="Times New Roman"/>
          <w:lang w:val="uk-UA"/>
        </w:rPr>
        <w:t xml:space="preserve"> договору фінансового кредиту та застави</w:t>
      </w:r>
      <w:r>
        <w:rPr>
          <w:rFonts w:ascii="Times New Roman" w:hAnsi="Times New Roman" w:cs="Times New Roman"/>
          <w:lang w:val="uk-UA"/>
        </w:rPr>
        <w:t>, укладеного</w:t>
      </w:r>
      <w:r w:rsidRPr="001F13EC">
        <w:rPr>
          <w:rFonts w:ascii="Times New Roman" w:hAnsi="Times New Roman" w:cs="Times New Roman"/>
          <w:lang w:val="uk-UA"/>
        </w:rPr>
        <w:t xml:space="preserve"> з Ломбардом «ПЕРШИЙ», крім </w:t>
      </w:r>
      <w:r>
        <w:rPr>
          <w:rFonts w:ascii="Times New Roman" w:hAnsi="Times New Roman" w:cs="Times New Roman"/>
          <w:lang w:val="uk-UA"/>
        </w:rPr>
        <w:t xml:space="preserve">Кредитних </w:t>
      </w:r>
      <w:r w:rsidRPr="001F13EC">
        <w:rPr>
          <w:rFonts w:ascii="Times New Roman" w:hAnsi="Times New Roman" w:cs="Times New Roman"/>
          <w:lang w:val="uk-UA"/>
        </w:rPr>
        <w:t>договорів</w:t>
      </w:r>
      <w:r>
        <w:rPr>
          <w:rFonts w:ascii="Times New Roman" w:hAnsi="Times New Roman" w:cs="Times New Roman"/>
          <w:lang w:val="uk-UA"/>
        </w:rPr>
        <w:t>, укладених</w:t>
      </w:r>
      <w:r w:rsidRPr="001F13EC">
        <w:rPr>
          <w:rFonts w:ascii="Times New Roman" w:hAnsi="Times New Roman" w:cs="Times New Roman"/>
          <w:lang w:val="uk-UA"/>
        </w:rPr>
        <w:t xml:space="preserve"> під заставу транспортного</w:t>
      </w:r>
      <w:r>
        <w:rPr>
          <w:rFonts w:ascii="Times New Roman" w:hAnsi="Times New Roman" w:cs="Times New Roman"/>
          <w:lang w:val="uk-UA"/>
        </w:rPr>
        <w:t xml:space="preserve"> засобу; </w:t>
      </w:r>
    </w:p>
    <w:p w:rsidR="00CC7EE0" w:rsidRPr="005D09A5" w:rsidRDefault="00CC7EE0" w:rsidP="00CC7EE0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lang w:val="uk-UA"/>
        </w:rPr>
      </w:pPr>
      <w:r w:rsidRPr="005D09A5">
        <w:rPr>
          <w:rFonts w:ascii="Times New Roman" w:hAnsi="Times New Roman" w:cs="Times New Roman"/>
          <w:lang w:val="uk-UA"/>
        </w:rPr>
        <w:t xml:space="preserve">надання Згоди на використання та обробку всіх даних, необхідних для участі у Програмі лояльності та зазначених у Особистому кабінеті. Згодою вважається електронний підпис під анкетою. </w:t>
      </w:r>
    </w:p>
    <w:p w:rsidR="00CC7EE0" w:rsidRDefault="00CC7EE0" w:rsidP="00CC7EE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D9759E">
        <w:rPr>
          <w:rFonts w:ascii="Times New Roman" w:hAnsi="Times New Roman" w:cs="Times New Roman"/>
          <w:lang w:val="uk-UA"/>
        </w:rPr>
        <w:t>Підписанням Анкети Учасника Програми лояльності Клієнт підтверджує, що він ознайомлений з умовами  Програми лояльності</w:t>
      </w:r>
      <w:r>
        <w:rPr>
          <w:rFonts w:ascii="Times New Roman" w:hAnsi="Times New Roman" w:cs="Times New Roman"/>
          <w:lang w:val="uk-UA"/>
        </w:rPr>
        <w:t>,</w:t>
      </w:r>
      <w:r w:rsidRPr="00D9759E">
        <w:rPr>
          <w:rFonts w:ascii="Times New Roman" w:hAnsi="Times New Roman" w:cs="Times New Roman"/>
          <w:lang w:val="uk-UA"/>
        </w:rPr>
        <w:t xml:space="preserve"> нада</w:t>
      </w:r>
      <w:r>
        <w:rPr>
          <w:rFonts w:ascii="Times New Roman" w:hAnsi="Times New Roman" w:cs="Times New Roman"/>
          <w:lang w:val="uk-UA"/>
        </w:rPr>
        <w:t>є</w:t>
      </w:r>
      <w:r w:rsidRPr="00D9759E">
        <w:rPr>
          <w:rFonts w:ascii="Times New Roman" w:hAnsi="Times New Roman" w:cs="Times New Roman"/>
          <w:lang w:val="uk-UA"/>
        </w:rPr>
        <w:t xml:space="preserve"> згоду на використання та обробку (включаючи збирання та зберігання) всіх своїх персональних даних, необхідних для участі у Програмі лояльності та зазначених </w:t>
      </w:r>
      <w:r>
        <w:rPr>
          <w:rFonts w:ascii="Times New Roman" w:hAnsi="Times New Roman" w:cs="Times New Roman"/>
          <w:lang w:val="uk-UA"/>
        </w:rPr>
        <w:t>в</w:t>
      </w:r>
      <w:r w:rsidRPr="00D9759E">
        <w:rPr>
          <w:rFonts w:ascii="Times New Roman" w:hAnsi="Times New Roman" w:cs="Times New Roman"/>
          <w:lang w:val="uk-UA"/>
        </w:rPr>
        <w:t xml:space="preserve"> Анкеті та згоден на участь у ній на визначених умовах.</w:t>
      </w:r>
      <w:r w:rsidRPr="0011240D">
        <w:rPr>
          <w:rFonts w:ascii="Times New Roman" w:hAnsi="Times New Roman" w:cs="Times New Roman"/>
          <w:lang w:val="uk-UA"/>
        </w:rPr>
        <w:t xml:space="preserve"> </w:t>
      </w:r>
    </w:p>
    <w:p w:rsidR="00CC7EE0" w:rsidRDefault="00CC7EE0" w:rsidP="00CC7EE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 xml:space="preserve">Клієнт має право відмовитись від участі у </w:t>
      </w:r>
      <w:r>
        <w:rPr>
          <w:rFonts w:ascii="Times New Roman" w:hAnsi="Times New Roman" w:cs="Times New Roman"/>
          <w:lang w:val="uk-UA"/>
        </w:rPr>
        <w:t>П</w:t>
      </w:r>
      <w:r w:rsidRPr="0011240D">
        <w:rPr>
          <w:rFonts w:ascii="Times New Roman" w:hAnsi="Times New Roman" w:cs="Times New Roman"/>
          <w:lang w:val="uk-UA"/>
        </w:rPr>
        <w:t xml:space="preserve">рограмі лояльності. </w:t>
      </w:r>
    </w:p>
    <w:p w:rsidR="00CC7EE0" w:rsidRPr="00D9759E" w:rsidRDefault="00CC7EE0" w:rsidP="00CC7EE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Приєднатися до програми лояльності можна в будь-який час скориставшись мобільним додатком Ломбард «ПЕРШИЙ», або в особистому кабінеті на офіційному сайті </w:t>
      </w:r>
      <w:r>
        <w:rPr>
          <w:rFonts w:ascii="Times New Roman" w:hAnsi="Times New Roman" w:cs="Times New Roman"/>
        </w:rPr>
        <w:t>www</w:t>
      </w:r>
      <w:r w:rsidRPr="00D9759E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lombard</w:t>
      </w:r>
      <w:r w:rsidRPr="00D9759E">
        <w:rPr>
          <w:rFonts w:ascii="Times New Roman" w:hAnsi="Times New Roman" w:cs="Times New Roman"/>
          <w:lang w:val="ru-RU"/>
        </w:rPr>
        <w:t>1.</w:t>
      </w:r>
      <w:r>
        <w:rPr>
          <w:rFonts w:ascii="Times New Roman" w:hAnsi="Times New Roman" w:cs="Times New Roman"/>
        </w:rPr>
        <w:t>com</w:t>
      </w:r>
      <w:r w:rsidRPr="00D9759E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b/>
          <w:lang w:val="uk-UA"/>
        </w:rPr>
        <w:t>Можливості Учасників Програми лояльності:</w:t>
      </w:r>
      <w:r w:rsidRPr="0011240D">
        <w:rPr>
          <w:rFonts w:ascii="Times New Roman" w:hAnsi="Times New Roman" w:cs="Times New Roman"/>
          <w:lang w:val="uk-UA"/>
        </w:rPr>
        <w:t xml:space="preserve"> </w:t>
      </w:r>
    </w:p>
    <w:p w:rsidR="00CC7EE0" w:rsidRDefault="00CC7EE0" w:rsidP="00CC7EE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</w:t>
      </w:r>
      <w:r w:rsidRPr="0011240D">
        <w:rPr>
          <w:rFonts w:ascii="Times New Roman" w:hAnsi="Times New Roman" w:cs="Times New Roman"/>
          <w:lang w:val="uk-UA"/>
        </w:rPr>
        <w:t xml:space="preserve">акопичувати бонуси, при оплаті </w:t>
      </w:r>
      <w:r>
        <w:rPr>
          <w:rFonts w:ascii="Times New Roman" w:hAnsi="Times New Roman" w:cs="Times New Roman"/>
          <w:lang w:val="uk-UA"/>
        </w:rPr>
        <w:t>процентів за користування Кредитом:</w:t>
      </w:r>
    </w:p>
    <w:p w:rsidR="00CC7EE0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У</w:t>
      </w:r>
      <w:r w:rsidRPr="00DE2CC6">
        <w:rPr>
          <w:rFonts w:ascii="Times New Roman" w:hAnsi="Times New Roman" w:cs="Times New Roman"/>
          <w:lang w:val="uk-UA"/>
        </w:rPr>
        <w:t xml:space="preserve">часник Програми лояльності отримує </w:t>
      </w:r>
      <w:r>
        <w:rPr>
          <w:rFonts w:ascii="Times New Roman" w:hAnsi="Times New Roman" w:cs="Times New Roman"/>
          <w:lang w:val="uk-UA"/>
        </w:rPr>
        <w:t>1 (один) Бонус</w:t>
      </w:r>
      <w:r w:rsidRPr="00DE2CC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за 1 (одну) гривню</w:t>
      </w:r>
      <w:r w:rsidRPr="00DB06D4">
        <w:rPr>
          <w:rFonts w:ascii="Times New Roman" w:hAnsi="Times New Roman" w:cs="Times New Roman"/>
          <w:lang w:val="uk-UA"/>
        </w:rPr>
        <w:t xml:space="preserve">, яка сплачена </w:t>
      </w:r>
      <w:r>
        <w:rPr>
          <w:rFonts w:ascii="Times New Roman" w:hAnsi="Times New Roman" w:cs="Times New Roman"/>
          <w:lang w:val="uk-UA"/>
        </w:rPr>
        <w:t>ним</w:t>
      </w:r>
      <w:r w:rsidRPr="00DB06D4">
        <w:rPr>
          <w:rFonts w:ascii="Times New Roman" w:hAnsi="Times New Roman" w:cs="Times New Roman"/>
          <w:lang w:val="uk-UA"/>
        </w:rPr>
        <w:t xml:space="preserve">  в рахунок процентів за користування Кредитом</w:t>
      </w:r>
      <w:r>
        <w:rPr>
          <w:rFonts w:ascii="Times New Roman" w:hAnsi="Times New Roman" w:cs="Times New Roman"/>
          <w:lang w:val="uk-UA"/>
        </w:rPr>
        <w:t>;</w:t>
      </w:r>
    </w:p>
    <w:p w:rsidR="00CC7EE0" w:rsidRPr="003E29D5" w:rsidRDefault="00CC7EE0" w:rsidP="00CC7EE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3E29D5">
        <w:rPr>
          <w:rFonts w:ascii="Times New Roman" w:hAnsi="Times New Roman" w:cs="Times New Roman"/>
          <w:lang w:val="uk-UA"/>
        </w:rPr>
        <w:t>Отримувати подієві та акційні Бонуси на особистий Бонусний рахунок:</w:t>
      </w:r>
    </w:p>
    <w:p w:rsidR="00CC7EE0" w:rsidRPr="005D09A5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3E29D5">
        <w:rPr>
          <w:rFonts w:ascii="Times New Roman" w:hAnsi="Times New Roman" w:cs="Times New Roman"/>
          <w:lang w:val="uk-UA"/>
        </w:rPr>
        <w:t xml:space="preserve"> при набутті Клієнтом статусу Учасника Програми лояльності він отримує 100 (сто) Welcome-бонусів, </w:t>
      </w:r>
      <w:r w:rsidRPr="005D09A5">
        <w:rPr>
          <w:rFonts w:ascii="Times New Roman" w:hAnsi="Times New Roman" w:cs="Times New Roman"/>
          <w:lang w:val="uk-UA"/>
        </w:rPr>
        <w:t>які активуються за умови накопичення на Бонусному рахунку не менш, ніж 1 000 (одна тисяча) Бонусів;</w:t>
      </w:r>
    </w:p>
    <w:p w:rsidR="00CC7EE0" w:rsidRPr="003E29D5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3E29D5">
        <w:rPr>
          <w:rFonts w:ascii="Times New Roman" w:hAnsi="Times New Roman" w:cs="Times New Roman"/>
          <w:lang w:val="uk-UA"/>
        </w:rPr>
        <w:t xml:space="preserve"> в день народження кожному Учаснику Програми лояльності нараховуються 100 (сто) бонусів, </w:t>
      </w:r>
      <w:r w:rsidRPr="005D09A5">
        <w:rPr>
          <w:rFonts w:ascii="Times New Roman" w:hAnsi="Times New Roman" w:cs="Times New Roman"/>
          <w:lang w:val="uk-UA"/>
        </w:rPr>
        <w:t>які активуються за умови накопичення на Бонусному рахунку не менш, ніж 1 000 (одна тисяча) Бонусів</w:t>
      </w:r>
      <w:r w:rsidRPr="003E29D5">
        <w:rPr>
          <w:rFonts w:ascii="Times New Roman" w:hAnsi="Times New Roman" w:cs="Times New Roman"/>
          <w:lang w:val="uk-UA"/>
        </w:rPr>
        <w:t>;</w:t>
      </w:r>
    </w:p>
    <w:p w:rsidR="00CC7EE0" w:rsidRPr="00C81AFC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у випадку затвердження Ломбардом «ПЕРШИЙ» інших подієвих та акційних Бонусів, з інформацією про порядок та умови їх отримання Клієнти – Учасники Програми лояльності можуть ознайомитись </w:t>
      </w:r>
      <w:r w:rsidRPr="009B3ACE">
        <w:rPr>
          <w:rFonts w:ascii="Times New Roman" w:hAnsi="Times New Roman" w:cs="Times New Roman"/>
          <w:lang w:val="uk-UA"/>
        </w:rPr>
        <w:t>в особистому ка</w:t>
      </w:r>
      <w:r>
        <w:rPr>
          <w:rFonts w:ascii="Times New Roman" w:hAnsi="Times New Roman" w:cs="Times New Roman"/>
          <w:lang w:val="uk-UA"/>
        </w:rPr>
        <w:t xml:space="preserve">бінеті на офіційному сайті </w:t>
      </w:r>
      <w:hyperlink r:id="rId5" w:history="1">
        <w:r w:rsidRPr="0011240D">
          <w:rPr>
            <w:rStyle w:val="a4"/>
            <w:rFonts w:ascii="Times New Roman" w:hAnsi="Times New Roman" w:cs="Times New Roman"/>
            <w:lang w:val="uk-UA"/>
          </w:rPr>
          <w:t>www.lombard1.com.ua</w:t>
        </w:r>
      </w:hyperlink>
      <w:r>
        <w:rPr>
          <w:rFonts w:ascii="Times New Roman" w:hAnsi="Times New Roman" w:cs="Times New Roman"/>
          <w:lang w:val="uk-UA"/>
        </w:rPr>
        <w:t xml:space="preserve"> та/</w:t>
      </w:r>
      <w:r w:rsidRPr="009459F0">
        <w:rPr>
          <w:rFonts w:ascii="Times New Roman" w:hAnsi="Times New Roman" w:cs="Times New Roman"/>
          <w:lang w:val="uk-UA"/>
        </w:rPr>
        <w:t>або</w:t>
      </w:r>
      <w:r w:rsidRPr="00C81AFC">
        <w:rPr>
          <w:rFonts w:ascii="Times New Roman" w:hAnsi="Times New Roman" w:cs="Times New Roman"/>
          <w:lang w:val="uk-UA"/>
        </w:rPr>
        <w:t xml:space="preserve"> </w:t>
      </w:r>
      <w:r w:rsidRPr="00E301C6">
        <w:rPr>
          <w:rFonts w:ascii="Times New Roman" w:hAnsi="Times New Roman" w:cs="Times New Roman"/>
          <w:lang w:val="uk-UA"/>
        </w:rPr>
        <w:t xml:space="preserve">у мобільному додатку </w:t>
      </w:r>
      <w:r w:rsidRPr="009459F0">
        <w:rPr>
          <w:rFonts w:ascii="Times New Roman" w:hAnsi="Times New Roman" w:cs="Times New Roman"/>
          <w:lang w:val="uk-UA"/>
        </w:rPr>
        <w:t>Ломбарду «ПЕРШИЙ»</w:t>
      </w:r>
      <w:r w:rsidRPr="00C81AFC">
        <w:rPr>
          <w:rFonts w:ascii="Times New Roman" w:hAnsi="Times New Roman" w:cs="Times New Roman"/>
          <w:lang w:val="uk-UA"/>
        </w:rPr>
        <w:t>.</w:t>
      </w:r>
    </w:p>
    <w:p w:rsidR="00CC7EE0" w:rsidRDefault="00CC7EE0" w:rsidP="00CC7EE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Використовувати накопичені Бонуси на придбання вигід, передбачених Програмою лояльності:</w:t>
      </w:r>
    </w:p>
    <w:p w:rsidR="00CC7EE0" w:rsidRPr="00831114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831114">
        <w:rPr>
          <w:rFonts w:ascii="Times New Roman" w:hAnsi="Times New Roman" w:cs="Times New Roman"/>
          <w:lang w:val="uk-UA"/>
        </w:rPr>
        <w:t xml:space="preserve">знижка на оплату процентів за </w:t>
      </w:r>
      <w:r>
        <w:rPr>
          <w:rFonts w:ascii="Times New Roman" w:hAnsi="Times New Roman" w:cs="Times New Roman"/>
          <w:lang w:val="uk-UA"/>
        </w:rPr>
        <w:t>користування Кредитом (крім сплати процентів за користування Кредитом за Кредитним договором, укладеним під заставу транспортного засобу)</w:t>
      </w:r>
      <w:r w:rsidRPr="00831114">
        <w:rPr>
          <w:rFonts w:ascii="Times New Roman" w:hAnsi="Times New Roman" w:cs="Times New Roman"/>
          <w:lang w:val="uk-UA"/>
        </w:rPr>
        <w:t>;</w:t>
      </w:r>
    </w:p>
    <w:p w:rsidR="00CC7EE0" w:rsidRPr="00831114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831114">
        <w:rPr>
          <w:rFonts w:ascii="Times New Roman" w:hAnsi="Times New Roman" w:cs="Times New Roman"/>
          <w:lang w:val="uk-UA"/>
        </w:rPr>
        <w:t>підвищення оцін</w:t>
      </w:r>
      <w:r>
        <w:rPr>
          <w:rFonts w:ascii="Times New Roman" w:hAnsi="Times New Roman" w:cs="Times New Roman"/>
          <w:lang w:val="uk-UA"/>
        </w:rPr>
        <w:t>очної</w:t>
      </w:r>
      <w:r w:rsidRPr="00831114">
        <w:rPr>
          <w:rFonts w:ascii="Times New Roman" w:hAnsi="Times New Roman" w:cs="Times New Roman"/>
          <w:lang w:val="uk-UA"/>
        </w:rPr>
        <w:t xml:space="preserve"> варт</w:t>
      </w:r>
      <w:r>
        <w:rPr>
          <w:rFonts w:ascii="Times New Roman" w:hAnsi="Times New Roman" w:cs="Times New Roman"/>
          <w:lang w:val="uk-UA"/>
        </w:rPr>
        <w:t>ості</w:t>
      </w:r>
      <w:r w:rsidRPr="00831114">
        <w:rPr>
          <w:rFonts w:ascii="Times New Roman" w:hAnsi="Times New Roman" w:cs="Times New Roman"/>
          <w:lang w:val="uk-UA"/>
        </w:rPr>
        <w:t xml:space="preserve"> заставного майна; </w:t>
      </w:r>
    </w:p>
    <w:p w:rsidR="00CC7EE0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9459F0">
        <w:rPr>
          <w:rFonts w:ascii="Times New Roman" w:hAnsi="Times New Roman" w:cs="Times New Roman"/>
          <w:lang w:val="uk-UA"/>
        </w:rPr>
        <w:t>цінні подарунки (зокрема сертифікати на послуги та/або товари партнері</w:t>
      </w:r>
      <w:r>
        <w:rPr>
          <w:rFonts w:ascii="Times New Roman" w:hAnsi="Times New Roman" w:cs="Times New Roman"/>
          <w:lang w:val="uk-UA"/>
        </w:rPr>
        <w:t>в Ломбарду «ПЕРШИЙ»</w:t>
      </w:r>
      <w:r w:rsidRPr="00F9489D">
        <w:rPr>
          <w:rFonts w:ascii="Times New Roman" w:hAnsi="Times New Roman" w:cs="Times New Roman"/>
          <w:lang w:val="uk-UA"/>
        </w:rPr>
        <w:t>, умова дійсна за наявності товару</w:t>
      </w:r>
      <w:r w:rsidRPr="009C1015">
        <w:rPr>
          <w:rFonts w:ascii="Times New Roman" w:hAnsi="Times New Roman" w:cs="Times New Roman"/>
          <w:lang w:val="uk-UA"/>
        </w:rPr>
        <w:t>);</w:t>
      </w:r>
    </w:p>
    <w:p w:rsidR="00CC7EE0" w:rsidRPr="009459F0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lang w:val="uk-UA"/>
        </w:rPr>
        <w:t>кешбек</w:t>
      </w:r>
      <w:r>
        <w:rPr>
          <w:rFonts w:ascii="Times New Roman" w:hAnsi="Times New Roman" w:cs="Times New Roman"/>
          <w:lang w:val="uk-UA"/>
        </w:rPr>
        <w:t xml:space="preserve"> (про введення і дію вигоди «Кешбек»  буде повідомлено додатково </w:t>
      </w:r>
      <w:r w:rsidRPr="009B3ACE">
        <w:rPr>
          <w:rFonts w:ascii="Times New Roman" w:hAnsi="Times New Roman" w:cs="Times New Roman"/>
          <w:lang w:val="uk-UA"/>
        </w:rPr>
        <w:t>в особистому ка</w:t>
      </w:r>
      <w:r>
        <w:rPr>
          <w:rFonts w:ascii="Times New Roman" w:hAnsi="Times New Roman" w:cs="Times New Roman"/>
          <w:lang w:val="uk-UA"/>
        </w:rPr>
        <w:t xml:space="preserve">бінеті на офіційному сайті </w:t>
      </w:r>
      <w:hyperlink r:id="rId6" w:history="1">
        <w:r w:rsidRPr="0011240D">
          <w:rPr>
            <w:rStyle w:val="a4"/>
            <w:rFonts w:ascii="Times New Roman" w:hAnsi="Times New Roman" w:cs="Times New Roman"/>
            <w:lang w:val="uk-UA"/>
          </w:rPr>
          <w:t>www.lombard1.com.ua</w:t>
        </w:r>
      </w:hyperlink>
      <w:r>
        <w:rPr>
          <w:rFonts w:ascii="Times New Roman" w:hAnsi="Times New Roman" w:cs="Times New Roman"/>
          <w:lang w:val="uk-UA"/>
        </w:rPr>
        <w:t xml:space="preserve"> та/</w:t>
      </w:r>
      <w:r w:rsidRPr="009459F0">
        <w:rPr>
          <w:rFonts w:ascii="Times New Roman" w:hAnsi="Times New Roman" w:cs="Times New Roman"/>
          <w:lang w:val="uk-UA"/>
        </w:rPr>
        <w:t>або</w:t>
      </w:r>
      <w:r w:rsidRPr="00C81AFC">
        <w:rPr>
          <w:rFonts w:ascii="Times New Roman" w:hAnsi="Times New Roman" w:cs="Times New Roman"/>
          <w:lang w:val="uk-UA"/>
        </w:rPr>
        <w:t xml:space="preserve"> </w:t>
      </w:r>
      <w:r w:rsidRPr="00E301C6">
        <w:rPr>
          <w:rFonts w:ascii="Times New Roman" w:hAnsi="Times New Roman" w:cs="Times New Roman"/>
          <w:lang w:val="uk-UA"/>
        </w:rPr>
        <w:t xml:space="preserve">у мобільному додатку </w:t>
      </w:r>
      <w:r w:rsidRPr="009459F0">
        <w:rPr>
          <w:rFonts w:ascii="Times New Roman" w:hAnsi="Times New Roman" w:cs="Times New Roman"/>
          <w:lang w:val="uk-UA"/>
        </w:rPr>
        <w:t>Ломбарду «ПЕРШИЙ»</w:t>
      </w:r>
      <w:r>
        <w:rPr>
          <w:rFonts w:ascii="Times New Roman" w:hAnsi="Times New Roman" w:cs="Times New Roman"/>
          <w:lang w:val="uk-UA"/>
        </w:rPr>
        <w:t>).</w:t>
      </w:r>
    </w:p>
    <w:p w:rsidR="00CC7EE0" w:rsidRDefault="00CC7EE0" w:rsidP="00CC7EE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</w:t>
      </w:r>
      <w:r w:rsidRPr="00380F80">
        <w:rPr>
          <w:rFonts w:ascii="Times New Roman" w:hAnsi="Times New Roman" w:cs="Times New Roman"/>
          <w:lang w:val="uk-UA"/>
        </w:rPr>
        <w:t>риймати участь в маркетингових заходах для Учасників Програми лояльності.</w:t>
      </w:r>
    </w:p>
    <w:p w:rsidR="00CC7EE0" w:rsidRDefault="00CC7EE0" w:rsidP="00CC7EE0">
      <w:pPr>
        <w:pStyle w:val="a3"/>
        <w:numPr>
          <w:ilvl w:val="1"/>
          <w:numId w:val="1"/>
        </w:numPr>
        <w:spacing w:after="0" w:line="360" w:lineRule="auto"/>
        <w:ind w:left="0" w:firstLine="106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Pr="00C81AFC">
        <w:rPr>
          <w:rFonts w:ascii="Times New Roman" w:hAnsi="Times New Roman" w:cs="Times New Roman"/>
          <w:lang w:val="uk-UA"/>
        </w:rPr>
        <w:t>у випадку затвердження Ломбардом «ПЕРШИЙ» маркетингових заход</w:t>
      </w:r>
      <w:r>
        <w:rPr>
          <w:rFonts w:ascii="Times New Roman" w:hAnsi="Times New Roman" w:cs="Times New Roman"/>
          <w:lang w:val="uk-UA"/>
        </w:rPr>
        <w:t>ів</w:t>
      </w:r>
      <w:r w:rsidRPr="00C81AFC">
        <w:rPr>
          <w:rFonts w:ascii="Times New Roman" w:hAnsi="Times New Roman" w:cs="Times New Roman"/>
          <w:lang w:val="uk-UA"/>
        </w:rPr>
        <w:t xml:space="preserve"> для Учасників Програми лояльності, з інформацією про порядок та умови їх </w:t>
      </w:r>
      <w:r>
        <w:rPr>
          <w:rFonts w:ascii="Times New Roman" w:hAnsi="Times New Roman" w:cs="Times New Roman"/>
          <w:lang w:val="uk-UA"/>
        </w:rPr>
        <w:t>проведення</w:t>
      </w:r>
      <w:r w:rsidRPr="00C81AFC">
        <w:rPr>
          <w:rFonts w:ascii="Times New Roman" w:hAnsi="Times New Roman" w:cs="Times New Roman"/>
          <w:lang w:val="uk-UA"/>
        </w:rPr>
        <w:t xml:space="preserve"> Клієнти – Учасники </w:t>
      </w:r>
      <w:r>
        <w:rPr>
          <w:rFonts w:ascii="Times New Roman" w:hAnsi="Times New Roman" w:cs="Times New Roman"/>
          <w:lang w:val="uk-UA"/>
        </w:rPr>
        <w:t>П</w:t>
      </w:r>
      <w:r w:rsidRPr="00C81AFC">
        <w:rPr>
          <w:rFonts w:ascii="Times New Roman" w:hAnsi="Times New Roman" w:cs="Times New Roman"/>
          <w:lang w:val="uk-UA"/>
        </w:rPr>
        <w:t xml:space="preserve">рограми лояльності можуть ознайомитись в особистому кабінеті на </w:t>
      </w:r>
      <w:r>
        <w:rPr>
          <w:rFonts w:ascii="Times New Roman" w:hAnsi="Times New Roman" w:cs="Times New Roman"/>
          <w:lang w:val="uk-UA"/>
        </w:rPr>
        <w:t xml:space="preserve">офіційному </w:t>
      </w:r>
      <w:r w:rsidRPr="00C81AFC">
        <w:rPr>
          <w:rFonts w:ascii="Times New Roman" w:hAnsi="Times New Roman" w:cs="Times New Roman"/>
          <w:lang w:val="uk-UA"/>
        </w:rPr>
        <w:t xml:space="preserve">сайті </w:t>
      </w:r>
      <w:hyperlink r:id="rId7" w:history="1">
        <w:r w:rsidRPr="0011240D">
          <w:rPr>
            <w:rStyle w:val="a4"/>
            <w:rFonts w:ascii="Times New Roman" w:hAnsi="Times New Roman" w:cs="Times New Roman"/>
            <w:lang w:val="uk-UA"/>
          </w:rPr>
          <w:t>www.lombard1.com.ua</w:t>
        </w:r>
      </w:hyperlink>
      <w:r w:rsidRPr="00C81AFC">
        <w:rPr>
          <w:rFonts w:ascii="Times New Roman" w:hAnsi="Times New Roman" w:cs="Times New Roman"/>
          <w:lang w:val="uk-UA"/>
        </w:rPr>
        <w:t xml:space="preserve"> та/або у мобільному додатку Ломбарду «ПЕРШИЙ».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CC7EE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455D3F">
        <w:rPr>
          <w:rFonts w:ascii="Times New Roman" w:hAnsi="Times New Roman" w:cs="Times New Roman"/>
          <w:b/>
          <w:lang w:val="uk-UA"/>
        </w:rPr>
        <w:t>Порядок обміну Бонусів на вигоди Учасниками Програми лояльності:</w:t>
      </w:r>
    </w:p>
    <w:tbl>
      <w:tblPr>
        <w:tblStyle w:val="a5"/>
        <w:tblW w:w="9837" w:type="dxa"/>
        <w:tblInd w:w="-5" w:type="dxa"/>
        <w:tblLook w:val="04A0" w:firstRow="1" w:lastRow="0" w:firstColumn="1" w:lastColumn="0" w:noHBand="0" w:noVBand="1"/>
      </w:tblPr>
      <w:tblGrid>
        <w:gridCol w:w="2151"/>
        <w:gridCol w:w="1132"/>
        <w:gridCol w:w="1679"/>
        <w:gridCol w:w="4875"/>
      </w:tblGrid>
      <w:tr w:rsidR="00CC7EE0" w:rsidRPr="00EA3255" w:rsidTr="003F6073">
        <w:trPr>
          <w:trHeight w:val="505"/>
        </w:trPr>
        <w:tc>
          <w:tcPr>
            <w:tcW w:w="2151" w:type="dxa"/>
            <w:vAlign w:val="center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E301C6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Вигода</w:t>
            </w:r>
          </w:p>
        </w:tc>
        <w:tc>
          <w:tcPr>
            <w:tcW w:w="1132" w:type="dxa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E301C6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Одиниця виміру вигоди</w:t>
            </w:r>
          </w:p>
        </w:tc>
        <w:tc>
          <w:tcPr>
            <w:tcW w:w="1679" w:type="dxa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E301C6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Кількість Бонусів для списання</w:t>
            </w:r>
          </w:p>
        </w:tc>
        <w:tc>
          <w:tcPr>
            <w:tcW w:w="4875" w:type="dxa"/>
            <w:vAlign w:val="center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E301C6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Примітки</w:t>
            </w:r>
          </w:p>
        </w:tc>
      </w:tr>
      <w:tr w:rsidR="00CC7EE0" w:rsidRPr="00CC7EE0" w:rsidTr="003F6073">
        <w:trPr>
          <w:trHeight w:val="906"/>
        </w:trPr>
        <w:tc>
          <w:tcPr>
            <w:tcW w:w="2151" w:type="dxa"/>
          </w:tcPr>
          <w:p w:rsidR="00CC7EE0" w:rsidRPr="00E301C6" w:rsidRDefault="00CC7EE0" w:rsidP="003F607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9459F0">
              <w:rPr>
                <w:rFonts w:ascii="Times New Roman" w:hAnsi="Times New Roman" w:cs="Times New Roman"/>
                <w:lang w:val="uk-UA"/>
              </w:rPr>
              <w:t xml:space="preserve">нижка на оплату процентів </w:t>
            </w:r>
            <w:r>
              <w:rPr>
                <w:rFonts w:ascii="Times New Roman" w:hAnsi="Times New Roman" w:cs="Times New Roman"/>
                <w:lang w:val="uk-UA"/>
              </w:rPr>
              <w:t xml:space="preserve">за користування Кредитом </w:t>
            </w:r>
          </w:p>
        </w:tc>
        <w:tc>
          <w:tcPr>
            <w:tcW w:w="1132" w:type="dxa"/>
          </w:tcPr>
          <w:p w:rsidR="00CC7EE0" w:rsidRPr="009459F0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 w:rsidRPr="009459F0"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1,00 грн.</w:t>
            </w:r>
          </w:p>
        </w:tc>
        <w:tc>
          <w:tcPr>
            <w:tcW w:w="1679" w:type="dxa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3</w:t>
            </w:r>
            <w:r w:rsidRPr="009459F0"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0</w:t>
            </w:r>
          </w:p>
        </w:tc>
        <w:tc>
          <w:tcPr>
            <w:tcW w:w="4875" w:type="dxa"/>
          </w:tcPr>
          <w:p w:rsidR="00CC7EE0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301C6">
              <w:rPr>
                <w:rFonts w:ascii="Times New Roman" w:hAnsi="Times New Roman" w:cs="Times New Roman"/>
                <w:lang w:val="uk-UA"/>
              </w:rPr>
              <w:t xml:space="preserve">Сума знижки не може перевищувати 50 </w:t>
            </w:r>
            <w:r>
              <w:rPr>
                <w:rFonts w:ascii="Times New Roman" w:hAnsi="Times New Roman" w:cs="Times New Roman"/>
                <w:lang w:val="uk-UA"/>
              </w:rPr>
              <w:t xml:space="preserve">% (п’ятдесят відсотків) 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нарахованих </w:t>
            </w:r>
            <w:r>
              <w:rPr>
                <w:rFonts w:ascii="Times New Roman" w:hAnsi="Times New Roman" w:cs="Times New Roman"/>
                <w:lang w:val="uk-UA"/>
              </w:rPr>
              <w:t>процентів за весь договірний строк користування фінансовим кредитом.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CC7EE0" w:rsidRPr="009459F0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 w:rsidRPr="00E301C6">
              <w:rPr>
                <w:rFonts w:ascii="Times New Roman" w:hAnsi="Times New Roman" w:cs="Times New Roman"/>
                <w:lang w:val="uk-UA"/>
              </w:rPr>
              <w:t xml:space="preserve">Знижка не </w:t>
            </w:r>
            <w:r>
              <w:rPr>
                <w:rFonts w:ascii="Times New Roman" w:hAnsi="Times New Roman" w:cs="Times New Roman"/>
                <w:lang w:val="uk-UA"/>
              </w:rPr>
              <w:t>розповсюджується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на </w:t>
            </w:r>
            <w:r>
              <w:rPr>
                <w:rFonts w:ascii="Times New Roman" w:hAnsi="Times New Roman" w:cs="Times New Roman"/>
                <w:lang w:val="uk-UA"/>
              </w:rPr>
              <w:t xml:space="preserve">сплату відсотків прострочення за договорами фінансового кредиту та застави та на </w:t>
            </w:r>
            <w:r w:rsidRPr="006541AC">
              <w:rPr>
                <w:rFonts w:ascii="Times New Roman" w:hAnsi="Times New Roman" w:cs="Times New Roman"/>
                <w:lang w:val="uk-UA"/>
              </w:rPr>
              <w:t>Кредитн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6541AC">
              <w:rPr>
                <w:rFonts w:ascii="Times New Roman" w:hAnsi="Times New Roman" w:cs="Times New Roman"/>
                <w:lang w:val="uk-UA"/>
              </w:rPr>
              <w:t xml:space="preserve"> договор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6541AC">
              <w:rPr>
                <w:rFonts w:ascii="Times New Roman" w:hAnsi="Times New Roman" w:cs="Times New Roman"/>
                <w:lang w:val="uk-UA"/>
              </w:rPr>
              <w:t>, укладен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6541AC">
              <w:rPr>
                <w:rFonts w:ascii="Times New Roman" w:hAnsi="Times New Roman" w:cs="Times New Roman"/>
                <w:lang w:val="uk-UA"/>
              </w:rPr>
              <w:t xml:space="preserve"> під заставу транспортн</w:t>
            </w:r>
            <w:r>
              <w:rPr>
                <w:rFonts w:ascii="Times New Roman" w:hAnsi="Times New Roman" w:cs="Times New Roman"/>
                <w:lang w:val="uk-UA"/>
              </w:rPr>
              <w:t>их</w:t>
            </w:r>
            <w:r w:rsidRPr="006541AC">
              <w:rPr>
                <w:rFonts w:ascii="Times New Roman" w:hAnsi="Times New Roman" w:cs="Times New Roman"/>
                <w:lang w:val="uk-UA"/>
              </w:rPr>
              <w:t xml:space="preserve"> засоб</w:t>
            </w:r>
            <w:r>
              <w:rPr>
                <w:rFonts w:ascii="Times New Roman" w:hAnsi="Times New Roman" w:cs="Times New Roman"/>
                <w:lang w:val="uk-UA"/>
              </w:rPr>
              <w:t>ів.</w:t>
            </w:r>
          </w:p>
        </w:tc>
      </w:tr>
      <w:tr w:rsidR="00CC7EE0" w:rsidRPr="00CC7EE0" w:rsidTr="003F6073">
        <w:trPr>
          <w:trHeight w:val="460"/>
        </w:trPr>
        <w:tc>
          <w:tcPr>
            <w:tcW w:w="2151" w:type="dxa"/>
          </w:tcPr>
          <w:p w:rsidR="00CC7EE0" w:rsidRPr="00E301C6" w:rsidRDefault="00CC7EE0" w:rsidP="003F607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*П</w:t>
            </w:r>
            <w:r w:rsidRPr="009459F0">
              <w:rPr>
                <w:rFonts w:ascii="Times New Roman" w:hAnsi="Times New Roman" w:cs="Times New Roman"/>
                <w:bCs/>
                <w:iCs/>
                <w:lang w:val="uk-UA"/>
              </w:rPr>
              <w:t>ідвищення оцін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очної</w:t>
            </w:r>
            <w:r w:rsidRPr="009459F0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варт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о</w:t>
            </w:r>
            <w:r w:rsidRPr="009459F0">
              <w:rPr>
                <w:rFonts w:ascii="Times New Roman" w:hAnsi="Times New Roman" w:cs="Times New Roman"/>
                <w:bCs/>
                <w:iCs/>
                <w:lang w:val="uk-UA"/>
              </w:rPr>
              <w:t>ст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і</w:t>
            </w:r>
            <w:r w:rsidRPr="009459F0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заставного майна</w:t>
            </w:r>
          </w:p>
        </w:tc>
        <w:tc>
          <w:tcPr>
            <w:tcW w:w="1132" w:type="dxa"/>
          </w:tcPr>
          <w:p w:rsidR="00CC7EE0" w:rsidRPr="00573A20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 w:rsidRPr="009459F0"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1,00 грн.</w:t>
            </w:r>
          </w:p>
        </w:tc>
        <w:tc>
          <w:tcPr>
            <w:tcW w:w="1679" w:type="dxa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3</w:t>
            </w:r>
            <w:r w:rsidRPr="009459F0"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0</w:t>
            </w:r>
          </w:p>
        </w:tc>
        <w:tc>
          <w:tcPr>
            <w:tcW w:w="4875" w:type="dxa"/>
          </w:tcPr>
          <w:p w:rsidR="00CC7EE0" w:rsidRPr="009459F0" w:rsidRDefault="00CC7EE0" w:rsidP="003F60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Н</w:t>
            </w:r>
            <w:r w:rsidRPr="00E301C6">
              <w:rPr>
                <w:rFonts w:ascii="Times New Roman" w:hAnsi="Times New Roman" w:cs="Times New Roman"/>
                <w:lang w:val="uk-UA"/>
              </w:rPr>
              <w:t>е більше</w:t>
            </w:r>
            <w:r>
              <w:rPr>
                <w:rFonts w:ascii="Times New Roman" w:hAnsi="Times New Roman" w:cs="Times New Roman"/>
                <w:lang w:val="uk-UA"/>
              </w:rPr>
              <w:t>, ніж на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15</w:t>
            </w:r>
            <w:r>
              <w:rPr>
                <w:rFonts w:ascii="Times New Roman" w:hAnsi="Times New Roman" w:cs="Times New Roman"/>
                <w:lang w:val="uk-UA"/>
              </w:rPr>
              <w:t xml:space="preserve"> % (п’ятнадцять </w:t>
            </w:r>
            <w:r w:rsidRPr="00E301C6">
              <w:rPr>
                <w:rFonts w:ascii="Times New Roman" w:hAnsi="Times New Roman" w:cs="Times New Roman"/>
                <w:lang w:val="uk-UA"/>
              </w:rPr>
              <w:t>відсотків</w:t>
            </w:r>
            <w:r>
              <w:rPr>
                <w:rFonts w:ascii="Times New Roman" w:hAnsi="Times New Roman" w:cs="Times New Roman"/>
                <w:lang w:val="uk-UA"/>
              </w:rPr>
              <w:t>) вартості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заставного майна.</w:t>
            </w:r>
          </w:p>
        </w:tc>
      </w:tr>
      <w:tr w:rsidR="00CC7EE0" w:rsidRPr="00CC7EE0" w:rsidTr="003F6073">
        <w:trPr>
          <w:trHeight w:val="445"/>
        </w:trPr>
        <w:tc>
          <w:tcPr>
            <w:tcW w:w="2151" w:type="dxa"/>
          </w:tcPr>
          <w:p w:rsidR="00CC7EE0" w:rsidRPr="00E301C6" w:rsidRDefault="00CC7EE0" w:rsidP="003F607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Ц</w:t>
            </w:r>
            <w:r w:rsidRPr="00AE1AF6">
              <w:rPr>
                <w:rFonts w:ascii="Times New Roman" w:hAnsi="Times New Roman" w:cs="Times New Roman"/>
                <w:bCs/>
                <w:iCs/>
                <w:lang w:val="uk-UA"/>
              </w:rPr>
              <w:t>інні подарунки (зокрема сертифікати на послуги та/або товари партнерів Ломбарду «ПЕРШИЙ»)</w:t>
            </w:r>
          </w:p>
        </w:tc>
        <w:tc>
          <w:tcPr>
            <w:tcW w:w="1132" w:type="dxa"/>
          </w:tcPr>
          <w:p w:rsidR="00CC7EE0" w:rsidRPr="009459F0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1 шт.</w:t>
            </w:r>
          </w:p>
        </w:tc>
        <w:tc>
          <w:tcPr>
            <w:tcW w:w="1679" w:type="dxa"/>
            <w:vAlign w:val="center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Визначається окремо на кожний цінний подарунок</w:t>
            </w:r>
            <w:r w:rsidRPr="00455D3F"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 </w:t>
            </w:r>
          </w:p>
        </w:tc>
        <w:tc>
          <w:tcPr>
            <w:tcW w:w="4875" w:type="dxa"/>
          </w:tcPr>
          <w:p w:rsidR="00CC7EE0" w:rsidRDefault="00CC7EE0" w:rsidP="003F6073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 п</w:t>
            </w:r>
            <w:r w:rsidRPr="00E301C6">
              <w:rPr>
                <w:rFonts w:ascii="Times New Roman" w:hAnsi="Times New Roman" w:cs="Times New Roman"/>
                <w:lang w:val="uk-UA"/>
              </w:rPr>
              <w:t>ерелік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подарунків </w:t>
            </w:r>
            <w:r w:rsidRPr="00AE1AF6">
              <w:rPr>
                <w:rFonts w:ascii="Times New Roman" w:hAnsi="Times New Roman" w:cs="Times New Roman"/>
                <w:bCs/>
                <w:iCs/>
                <w:lang w:val="uk-UA"/>
              </w:rPr>
              <w:t>(зокрема сертифікат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>ів</w:t>
            </w:r>
            <w:r w:rsidRPr="00AE1AF6"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на послуги та/або товари партнерів Ломбарду «ПЕРШИЙ»)</w:t>
            </w:r>
            <w:r>
              <w:rPr>
                <w:rFonts w:ascii="Times New Roman" w:hAnsi="Times New Roman" w:cs="Times New Roman"/>
                <w:bCs/>
                <w:iCs/>
                <w:lang w:val="uk-UA"/>
              </w:rPr>
              <w:t xml:space="preserve"> </w:t>
            </w:r>
            <w:r w:rsidRPr="00E301C6">
              <w:rPr>
                <w:rFonts w:ascii="Times New Roman" w:hAnsi="Times New Roman" w:cs="Times New Roman"/>
                <w:lang w:val="uk-UA"/>
              </w:rPr>
              <w:t>та пропорці</w:t>
            </w:r>
            <w:r>
              <w:rPr>
                <w:rFonts w:ascii="Times New Roman" w:hAnsi="Times New Roman" w:cs="Times New Roman"/>
                <w:lang w:val="uk-UA"/>
              </w:rPr>
              <w:t>й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щодо можливості обміну на них накопичених Бонусів Клієнти – Учасники Програми лояльності можуть ознайомитись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 в особистому кабінеті </w:t>
            </w:r>
            <w:r>
              <w:rPr>
                <w:rFonts w:ascii="Times New Roman" w:hAnsi="Times New Roman" w:cs="Times New Roman"/>
                <w:lang w:val="uk-UA"/>
              </w:rPr>
              <w:t>на сайті</w:t>
            </w:r>
            <w:r w:rsidRPr="00B968C6">
              <w:rPr>
                <w:rFonts w:ascii="Times New Roman" w:hAnsi="Times New Roman" w:cs="Times New Roman"/>
                <w:highlight w:val="lightGray"/>
                <w:lang w:val="uk-UA"/>
              </w:rPr>
              <w:t xml:space="preserve"> </w:t>
            </w:r>
            <w:r w:rsidRPr="00B968C6">
              <w:rPr>
                <w:rFonts w:ascii="Times New Roman" w:hAnsi="Times New Roman" w:cs="Times New Roman"/>
                <w:lang w:val="uk-UA"/>
              </w:rPr>
              <w:t>lombard1.com.ua</w:t>
            </w:r>
            <w:r w:rsidRPr="00E301C6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Умова дійсна за наявності товару.</w:t>
            </w:r>
          </w:p>
          <w:p w:rsidR="00CC7EE0" w:rsidRPr="009459F0" w:rsidRDefault="00CC7EE0" w:rsidP="003F60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</w:p>
        </w:tc>
      </w:tr>
      <w:tr w:rsidR="00CC7EE0" w:rsidRPr="00CC7EE0" w:rsidTr="003F6073">
        <w:trPr>
          <w:trHeight w:val="906"/>
        </w:trPr>
        <w:tc>
          <w:tcPr>
            <w:tcW w:w="2151" w:type="dxa"/>
          </w:tcPr>
          <w:p w:rsidR="00CC7EE0" w:rsidRPr="00E301C6" w:rsidRDefault="00CC7EE0" w:rsidP="003F6073">
            <w:pPr>
              <w:spacing w:line="480" w:lineRule="auto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Кешбек</w:t>
            </w:r>
          </w:p>
        </w:tc>
        <w:tc>
          <w:tcPr>
            <w:tcW w:w="1132" w:type="dxa"/>
          </w:tcPr>
          <w:p w:rsidR="00CC7EE0" w:rsidRPr="009459F0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  <w:t>1,00 грн.</w:t>
            </w:r>
          </w:p>
        </w:tc>
        <w:tc>
          <w:tcPr>
            <w:tcW w:w="1679" w:type="dxa"/>
          </w:tcPr>
          <w:p w:rsidR="00CC7EE0" w:rsidRPr="00E301C6" w:rsidRDefault="00CC7EE0" w:rsidP="003F60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4875" w:type="dxa"/>
          </w:tcPr>
          <w:p w:rsidR="00CC7EE0" w:rsidRDefault="00CC7EE0" w:rsidP="003F6073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Ломбард «ПЕРШИЙ», як податковий агент, 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утримує з </w:t>
            </w:r>
            <w:r>
              <w:rPr>
                <w:rFonts w:ascii="Times New Roman" w:hAnsi="Times New Roman" w:cs="Times New Roman"/>
                <w:lang w:val="uk-UA"/>
              </w:rPr>
              <w:t xml:space="preserve">Учасника Програми лояльності, 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перераховує до </w:t>
            </w:r>
            <w:r>
              <w:rPr>
                <w:rFonts w:ascii="Times New Roman" w:hAnsi="Times New Roman" w:cs="Times New Roman"/>
                <w:lang w:val="uk-UA"/>
              </w:rPr>
              <w:t xml:space="preserve">державного 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бюджету </w:t>
            </w:r>
            <w:r>
              <w:rPr>
                <w:rFonts w:ascii="Times New Roman" w:hAnsi="Times New Roman" w:cs="Times New Roman"/>
                <w:lang w:val="uk-UA"/>
              </w:rPr>
              <w:t xml:space="preserve">України </w:t>
            </w:r>
            <w:r w:rsidRPr="00E301C6">
              <w:rPr>
                <w:rFonts w:ascii="Times New Roman" w:hAnsi="Times New Roman" w:cs="Times New Roman"/>
                <w:lang w:val="uk-UA"/>
              </w:rPr>
              <w:t>податки в порядку та розмірах, передбачених чинним податковим законодавством України</w:t>
            </w:r>
            <w:r>
              <w:rPr>
                <w:rFonts w:ascii="Times New Roman" w:hAnsi="Times New Roman" w:cs="Times New Roman"/>
                <w:lang w:val="uk-UA"/>
              </w:rPr>
              <w:t>, а також подає до податкового органу форму 1-ДФ</w:t>
            </w:r>
            <w:r w:rsidRPr="00E301C6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Мінімальна сума конвертації 9 000 Бонусів.</w:t>
            </w:r>
          </w:p>
          <w:p w:rsidR="00CC7EE0" w:rsidRPr="009459F0" w:rsidRDefault="00CC7EE0" w:rsidP="003F60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(про введення і дію вигоди «Кешбек»  буде повідомлено додатково </w:t>
            </w:r>
            <w:r w:rsidRPr="009B3ACE">
              <w:rPr>
                <w:rFonts w:ascii="Times New Roman" w:hAnsi="Times New Roman" w:cs="Times New Roman"/>
                <w:lang w:val="uk-UA"/>
              </w:rPr>
              <w:t>в особистому ка</w:t>
            </w:r>
            <w:r>
              <w:rPr>
                <w:rFonts w:ascii="Times New Roman" w:hAnsi="Times New Roman" w:cs="Times New Roman"/>
                <w:lang w:val="uk-UA"/>
              </w:rPr>
              <w:t xml:space="preserve">бінеті на офіційному сайті </w:t>
            </w:r>
            <w:hyperlink r:id="rId8" w:history="1">
              <w:r w:rsidRPr="0011240D">
                <w:rPr>
                  <w:rStyle w:val="a4"/>
                  <w:rFonts w:ascii="Times New Roman" w:hAnsi="Times New Roman" w:cs="Times New Roman"/>
                  <w:lang w:val="uk-UA"/>
                </w:rPr>
                <w:t>www.lombard1.com.ua</w:t>
              </w:r>
            </w:hyperlink>
            <w:r>
              <w:rPr>
                <w:rFonts w:ascii="Times New Roman" w:hAnsi="Times New Roman" w:cs="Times New Roman"/>
                <w:lang w:val="uk-UA"/>
              </w:rPr>
              <w:t xml:space="preserve"> та/</w:t>
            </w:r>
            <w:r w:rsidRPr="009459F0">
              <w:rPr>
                <w:rFonts w:ascii="Times New Roman" w:hAnsi="Times New Roman" w:cs="Times New Roman"/>
                <w:lang w:val="uk-UA"/>
              </w:rPr>
              <w:t>або</w:t>
            </w:r>
            <w:r w:rsidRPr="00C81AF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301C6">
              <w:rPr>
                <w:rFonts w:ascii="Times New Roman" w:hAnsi="Times New Roman" w:cs="Times New Roman"/>
                <w:lang w:val="uk-UA"/>
              </w:rPr>
              <w:t xml:space="preserve">у мобільному додатку </w:t>
            </w:r>
            <w:r w:rsidRPr="009459F0">
              <w:rPr>
                <w:rFonts w:ascii="Times New Roman" w:hAnsi="Times New Roman" w:cs="Times New Roman"/>
                <w:lang w:val="uk-UA"/>
              </w:rPr>
              <w:t>Ломбарду «ПЕРШИЙ»</w:t>
            </w:r>
            <w:r>
              <w:rPr>
                <w:rFonts w:ascii="Times New Roman" w:hAnsi="Times New Roman" w:cs="Times New Roman"/>
                <w:lang w:val="uk-UA"/>
              </w:rPr>
              <w:t>).</w:t>
            </w:r>
          </w:p>
        </w:tc>
      </w:tr>
    </w:tbl>
    <w:p w:rsidR="00CC7EE0" w:rsidRPr="00477A9B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CC7EE0" w:rsidRPr="00D4187F" w:rsidRDefault="00CC7EE0" w:rsidP="00CC7EE0">
      <w:pPr>
        <w:spacing w:after="0" w:line="360" w:lineRule="auto"/>
        <w:ind w:firstLine="709"/>
        <w:jc w:val="both"/>
        <w:rPr>
          <w:b/>
          <w:lang w:val="uk-UA"/>
        </w:rPr>
      </w:pPr>
      <w:r>
        <w:rPr>
          <w:rFonts w:ascii="Times New Roman" w:hAnsi="Times New Roman" w:cs="Times New Roman"/>
          <w:lang w:val="uk-UA"/>
        </w:rPr>
        <w:t>*</w:t>
      </w:r>
      <w:r w:rsidRPr="00D4187F">
        <w:rPr>
          <w:rFonts w:ascii="Times New Roman" w:hAnsi="Times New Roman" w:cs="Times New Roman"/>
          <w:lang w:val="uk-UA"/>
        </w:rPr>
        <w:t>Підвищити оцінку заставного майна за рахунок Бонусів можна не більше ніж на 15% від вартості застави, залежно від Тарифного Плану на який оформлен</w:t>
      </w:r>
      <w:r>
        <w:rPr>
          <w:rFonts w:ascii="Times New Roman" w:hAnsi="Times New Roman" w:cs="Times New Roman"/>
          <w:lang w:val="uk-UA"/>
        </w:rPr>
        <w:t xml:space="preserve">о заставу. Категорія застави та  Тарифний план визначаються працівником ломбардного відділення у момент оцінки застави у відокремленому підрозділі Ломбарду «ПЕРШИЙ». </w:t>
      </w:r>
      <w:r w:rsidRPr="00D4187F">
        <w:rPr>
          <w:b/>
          <w:lang w:val="uk-UA"/>
        </w:rPr>
        <w:t xml:space="preserve"> </w:t>
      </w:r>
    </w:p>
    <w:p w:rsidR="00CC7EE0" w:rsidRDefault="00CC7EE0" w:rsidP="00CC7EE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lang w:val="uk-UA"/>
        </w:rPr>
      </w:pPr>
      <w:r w:rsidRPr="005D09A5">
        <w:rPr>
          <w:rFonts w:ascii="Times New Roman" w:hAnsi="Times New Roman" w:cs="Times New Roman"/>
          <w:lang w:val="uk-UA"/>
        </w:rPr>
        <w:t>Учасник Програми лояльності набуває право обміну накопичених Бонусів за наявності на Бонусному рахунку не менше, ніж 1000 Бонусів.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CC7EE0" w:rsidRPr="00477A9B" w:rsidRDefault="00CC7EE0" w:rsidP="00CC7EE0">
      <w:pPr>
        <w:rPr>
          <w:rFonts w:ascii="Times New Roman" w:hAnsi="Times New Roman" w:cs="Times New Roman"/>
          <w:b/>
          <w:lang w:val="uk-UA"/>
        </w:rPr>
      </w:pPr>
      <w:r w:rsidRPr="00477A9B">
        <w:rPr>
          <w:rFonts w:ascii="Times New Roman" w:hAnsi="Times New Roman" w:cs="Times New Roman"/>
          <w:b/>
          <w:lang w:val="uk-UA"/>
        </w:rPr>
        <w:t xml:space="preserve">Обмеження по користуванню бонусами: </w:t>
      </w:r>
    </w:p>
    <w:p w:rsidR="00CC7EE0" w:rsidRPr="00477A9B" w:rsidRDefault="00CC7EE0" w:rsidP="00CC7EE0">
      <w:pPr>
        <w:rPr>
          <w:rFonts w:ascii="Times New Roman" w:hAnsi="Times New Roman" w:cs="Times New Roman"/>
          <w:lang w:val="uk-UA"/>
        </w:rPr>
      </w:pPr>
      <w:r w:rsidRPr="00477A9B">
        <w:rPr>
          <w:rFonts w:ascii="Times New Roman" w:hAnsi="Times New Roman" w:cs="Times New Roman"/>
          <w:lang w:val="uk-UA"/>
        </w:rPr>
        <w:t xml:space="preserve">Рівень дисконту може бути знижено за умови списання заставного майна, від суми заборгованих відсотків, віднімається сума накопичених Бонусів. </w:t>
      </w:r>
      <w:r w:rsidRPr="00477A9B">
        <w:rPr>
          <w:rFonts w:ascii="Times New Roman" w:hAnsi="Times New Roman" w:cs="Times New Roman"/>
          <w:i/>
          <w:lang w:val="uk-UA"/>
        </w:rPr>
        <w:t xml:space="preserve">Наприклад, клієнт має срібний рівень, накопичено більше 7 тисяч бонусів, заборгованість по договору складає 2 тисячі гривень, рівень клієнта буде знижено до білого рівня. </w:t>
      </w:r>
    </w:p>
    <w:p w:rsidR="00CC7EE0" w:rsidRPr="00477A9B" w:rsidRDefault="00CC7EE0" w:rsidP="00CC7EE0">
      <w:pPr>
        <w:rPr>
          <w:rFonts w:ascii="Times New Roman" w:hAnsi="Times New Roman" w:cs="Times New Roman"/>
          <w:lang w:val="uk-UA"/>
        </w:rPr>
      </w:pPr>
      <w:r w:rsidRPr="00477A9B">
        <w:rPr>
          <w:rFonts w:ascii="Times New Roman" w:hAnsi="Times New Roman" w:cs="Times New Roman"/>
          <w:lang w:val="uk-UA"/>
        </w:rPr>
        <w:t xml:space="preserve">В разі виходу клієнта в заборгованість по кредиту, бонуси будуть списанні наступним чином: </w:t>
      </w:r>
    </w:p>
    <w:tbl>
      <w:tblPr>
        <w:tblStyle w:val="a5"/>
        <w:tblW w:w="0" w:type="auto"/>
        <w:tblInd w:w="1186" w:type="dxa"/>
        <w:tblLook w:val="04A0" w:firstRow="1" w:lastRow="0" w:firstColumn="1" w:lastColumn="0" w:noHBand="0" w:noVBand="1"/>
      </w:tblPr>
      <w:tblGrid>
        <w:gridCol w:w="3226"/>
        <w:gridCol w:w="3226"/>
      </w:tblGrid>
      <w:tr w:rsidR="00CC7EE0" w:rsidRPr="00DC7C1E" w:rsidTr="003F6073">
        <w:tc>
          <w:tcPr>
            <w:tcW w:w="3226" w:type="dxa"/>
            <w:shd w:val="clear" w:color="auto" w:fill="E7E6E6" w:themeFill="background2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Заборгованість</w:t>
            </w:r>
          </w:p>
        </w:tc>
        <w:tc>
          <w:tcPr>
            <w:tcW w:w="3226" w:type="dxa"/>
            <w:shd w:val="clear" w:color="auto" w:fill="E7E6E6" w:themeFill="background2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Списуємо бонусів, %</w:t>
            </w:r>
          </w:p>
        </w:tc>
      </w:tr>
      <w:tr w:rsidR="00CC7EE0" w:rsidRPr="00DC7C1E" w:rsidTr="003F6073"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1-7 днів</w:t>
            </w:r>
          </w:p>
        </w:tc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 xml:space="preserve">0 </w:t>
            </w:r>
          </w:p>
        </w:tc>
      </w:tr>
      <w:tr w:rsidR="00CC7EE0" w:rsidRPr="00DC7C1E" w:rsidTr="003F6073"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8-14 дні</w:t>
            </w:r>
          </w:p>
        </w:tc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10</w:t>
            </w:r>
          </w:p>
        </w:tc>
      </w:tr>
      <w:tr w:rsidR="00CC7EE0" w:rsidRPr="00DC7C1E" w:rsidTr="003F6073"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15-30 днів</w:t>
            </w:r>
          </w:p>
        </w:tc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CC7EE0" w:rsidRPr="00DC7C1E" w:rsidTr="003F6073"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>Більше 30 днів</w:t>
            </w:r>
          </w:p>
        </w:tc>
        <w:tc>
          <w:tcPr>
            <w:tcW w:w="3226" w:type="dxa"/>
          </w:tcPr>
          <w:p w:rsidR="00CC7EE0" w:rsidRPr="00477A9B" w:rsidRDefault="00CC7EE0" w:rsidP="003F60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77A9B">
              <w:rPr>
                <w:rFonts w:ascii="Times New Roman" w:hAnsi="Times New Roman" w:cs="Times New Roman"/>
                <w:lang w:val="uk-UA"/>
              </w:rPr>
              <w:t xml:space="preserve">100 </w:t>
            </w:r>
          </w:p>
        </w:tc>
      </w:tr>
    </w:tbl>
    <w:p w:rsidR="00CC7EE0" w:rsidRPr="00477A9B" w:rsidRDefault="00CC7EE0" w:rsidP="00CC7EE0">
      <w:pPr>
        <w:rPr>
          <w:rFonts w:ascii="Times New Roman" w:hAnsi="Times New Roman" w:cs="Times New Roman"/>
          <w:color w:val="FF0000"/>
          <w:lang w:val="uk-UA"/>
        </w:rPr>
      </w:pPr>
    </w:p>
    <w:p w:rsidR="00CC7EE0" w:rsidRPr="00477A9B" w:rsidRDefault="00CC7EE0" w:rsidP="00CC7EE0">
      <w:pPr>
        <w:rPr>
          <w:rFonts w:ascii="Times New Roman" w:hAnsi="Times New Roman" w:cs="Times New Roman"/>
          <w:lang w:val="uk-UA"/>
        </w:rPr>
      </w:pPr>
      <w:r w:rsidRPr="00477A9B">
        <w:rPr>
          <w:rFonts w:ascii="Times New Roman" w:hAnsi="Times New Roman" w:cs="Times New Roman"/>
          <w:lang w:val="uk-UA"/>
        </w:rPr>
        <w:t xml:space="preserve">Бонуси можливо списувати 1 раз в місяць, на 1 послугу (підвищення оцінки застави або знижка на сплату відсотків).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 xml:space="preserve">Для здійснення </w:t>
      </w:r>
      <w:r>
        <w:rPr>
          <w:rFonts w:ascii="Times New Roman" w:hAnsi="Times New Roman" w:cs="Times New Roman"/>
          <w:lang w:val="uk-UA"/>
        </w:rPr>
        <w:t>обміну Бонусів</w:t>
      </w:r>
      <w:r w:rsidRPr="0011240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Клієнт </w:t>
      </w:r>
      <w:r w:rsidRPr="0011240D">
        <w:rPr>
          <w:rFonts w:ascii="Times New Roman" w:hAnsi="Times New Roman" w:cs="Times New Roman"/>
          <w:lang w:val="uk-UA"/>
        </w:rPr>
        <w:t xml:space="preserve">повинен щоразу надавати </w:t>
      </w:r>
      <w:r>
        <w:rPr>
          <w:rFonts w:ascii="Times New Roman" w:hAnsi="Times New Roman" w:cs="Times New Roman"/>
          <w:lang w:val="uk-UA"/>
        </w:rPr>
        <w:t xml:space="preserve">кредитному спеціалісту Ломбарду «ПЕРШИЙ» власний </w:t>
      </w:r>
      <w:r w:rsidRPr="0011240D">
        <w:rPr>
          <w:rFonts w:ascii="Times New Roman" w:hAnsi="Times New Roman" w:cs="Times New Roman"/>
          <w:lang w:val="uk-UA"/>
        </w:rPr>
        <w:t>номер телефону</w:t>
      </w:r>
      <w:r>
        <w:rPr>
          <w:rFonts w:ascii="Times New Roman" w:hAnsi="Times New Roman" w:cs="Times New Roman"/>
          <w:lang w:val="uk-UA"/>
        </w:rPr>
        <w:t xml:space="preserve"> для його ідентифікації, як </w:t>
      </w:r>
      <w:r w:rsidRPr="0011240D">
        <w:rPr>
          <w:rFonts w:ascii="Times New Roman" w:hAnsi="Times New Roman" w:cs="Times New Roman"/>
          <w:lang w:val="uk-UA"/>
        </w:rPr>
        <w:t>Учасник</w:t>
      </w:r>
      <w:r>
        <w:rPr>
          <w:rFonts w:ascii="Times New Roman" w:hAnsi="Times New Roman" w:cs="Times New Roman"/>
          <w:lang w:val="uk-UA"/>
        </w:rPr>
        <w:t>а</w:t>
      </w:r>
      <w:r w:rsidRPr="0011240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Програми лояльності,</w:t>
      </w:r>
      <w:r w:rsidRPr="0011240D"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lang w:val="uk-UA"/>
        </w:rPr>
        <w:t xml:space="preserve">отриманий </w:t>
      </w:r>
      <w:r w:rsidRPr="0011240D">
        <w:rPr>
          <w:rFonts w:ascii="Times New Roman" w:hAnsi="Times New Roman" w:cs="Times New Roman"/>
          <w:lang w:val="uk-UA"/>
        </w:rPr>
        <w:t xml:space="preserve">одноразовий код з </w:t>
      </w:r>
      <w:r>
        <w:rPr>
          <w:rFonts w:ascii="Times New Roman" w:hAnsi="Times New Roman" w:cs="Times New Roman"/>
        </w:rPr>
        <w:t>SMS</w:t>
      </w:r>
      <w:r w:rsidRPr="00E301C6">
        <w:rPr>
          <w:rFonts w:ascii="Times New Roman" w:hAnsi="Times New Roman" w:cs="Times New Roman"/>
          <w:lang w:val="uk-UA"/>
        </w:rPr>
        <w:t>-повідомлення</w:t>
      </w:r>
      <w:r>
        <w:rPr>
          <w:rFonts w:ascii="Times New Roman" w:hAnsi="Times New Roman" w:cs="Times New Roman"/>
          <w:lang w:val="uk-UA"/>
        </w:rPr>
        <w:t>, який надсилається на зазначений номер телефону</w:t>
      </w:r>
      <w:r w:rsidRPr="0011240D">
        <w:rPr>
          <w:rFonts w:ascii="Times New Roman" w:hAnsi="Times New Roman" w:cs="Times New Roman"/>
          <w:lang w:val="uk-UA"/>
        </w:rPr>
        <w:t>.</w:t>
      </w:r>
    </w:p>
    <w:p w:rsidR="00CC7EE0" w:rsidRPr="0011240D" w:rsidRDefault="00CC7EE0" w:rsidP="00CC7E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lang w:val="uk-UA"/>
        </w:rPr>
        <w:t xml:space="preserve">Ломбард «ПЕРШИЙ» залишає за собою право відмовити Клієнту в набутті статусу Учасника Програми лояльності та виключення Клієнта з Учасників Програми лояльності за будь-якої обґрунтованої підозри в зловживанні такого Клієнта в участі </w:t>
      </w:r>
      <w:r>
        <w:rPr>
          <w:rFonts w:ascii="Times New Roman" w:hAnsi="Times New Roman" w:cs="Times New Roman"/>
          <w:lang w:val="uk-UA"/>
        </w:rPr>
        <w:t>у</w:t>
      </w:r>
      <w:r w:rsidRPr="00E301C6">
        <w:rPr>
          <w:rFonts w:ascii="Times New Roman" w:hAnsi="Times New Roman" w:cs="Times New Roman"/>
          <w:lang w:val="uk-UA"/>
        </w:rPr>
        <w:t xml:space="preserve"> Програмі лояльності.</w:t>
      </w:r>
    </w:p>
    <w:p w:rsidR="00CC7EE0" w:rsidRPr="00E301C6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lang w:val="uk-UA"/>
        </w:rPr>
        <w:t xml:space="preserve">За умови виключення Клієнта з Учасників Програми лояльності Бонусний рахунок такого Клієнта </w:t>
      </w:r>
      <w:r>
        <w:rPr>
          <w:rFonts w:ascii="Times New Roman" w:hAnsi="Times New Roman" w:cs="Times New Roman"/>
          <w:lang w:val="uk-UA"/>
        </w:rPr>
        <w:t xml:space="preserve">закривається та </w:t>
      </w:r>
      <w:r w:rsidRPr="00E301C6">
        <w:rPr>
          <w:rFonts w:ascii="Times New Roman" w:hAnsi="Times New Roman" w:cs="Times New Roman"/>
          <w:lang w:val="uk-UA"/>
        </w:rPr>
        <w:t xml:space="preserve">всі накопичені Бонуси списуються до нуля. </w:t>
      </w:r>
      <w:r>
        <w:rPr>
          <w:rFonts w:ascii="Times New Roman" w:hAnsi="Times New Roman" w:cs="Times New Roman"/>
          <w:lang w:val="uk-UA"/>
        </w:rPr>
        <w:t>Набути статусу Учасника Програми лояльності такий Клієнт має на загальних підставах при укладанні договору фінансового кредиту та застави з Ломбардом «ПЕРШИЙ».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>Участь в Програмі лояльності може бу</w:t>
      </w:r>
      <w:r>
        <w:rPr>
          <w:rFonts w:ascii="Times New Roman" w:hAnsi="Times New Roman" w:cs="Times New Roman"/>
          <w:lang w:val="uk-UA"/>
        </w:rPr>
        <w:t>ти</w:t>
      </w:r>
      <w:r w:rsidRPr="0011240D">
        <w:rPr>
          <w:rFonts w:ascii="Times New Roman" w:hAnsi="Times New Roman" w:cs="Times New Roman"/>
          <w:lang w:val="uk-UA"/>
        </w:rPr>
        <w:t xml:space="preserve"> припинена: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>- за власним бажанням Учасника</w:t>
      </w:r>
      <w:r>
        <w:rPr>
          <w:rFonts w:ascii="Times New Roman" w:hAnsi="Times New Roman" w:cs="Times New Roman"/>
          <w:lang w:val="uk-UA"/>
        </w:rPr>
        <w:t xml:space="preserve"> Програми лояльності шляхом заповнення та подання Ломбарду «ПЕРШИЙ»</w:t>
      </w:r>
      <w:r w:rsidRPr="00DB087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</w:t>
      </w:r>
      <w:r w:rsidRPr="0011240D">
        <w:rPr>
          <w:rFonts w:ascii="Times New Roman" w:hAnsi="Times New Roman" w:cs="Times New Roman"/>
          <w:lang w:val="uk-UA"/>
        </w:rPr>
        <w:t>ідмов</w:t>
      </w:r>
      <w:r>
        <w:rPr>
          <w:rFonts w:ascii="Times New Roman" w:hAnsi="Times New Roman" w:cs="Times New Roman"/>
          <w:lang w:val="uk-UA"/>
        </w:rPr>
        <w:t>и</w:t>
      </w:r>
      <w:r w:rsidRPr="0011240D">
        <w:rPr>
          <w:rFonts w:ascii="Times New Roman" w:hAnsi="Times New Roman" w:cs="Times New Roman"/>
          <w:lang w:val="uk-UA"/>
        </w:rPr>
        <w:t xml:space="preserve"> від участі у Програмі лояльності;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1240D">
        <w:rPr>
          <w:rFonts w:ascii="Times New Roman" w:hAnsi="Times New Roman" w:cs="Times New Roman"/>
          <w:lang w:val="uk-UA"/>
        </w:rPr>
        <w:t xml:space="preserve">- за умови припинення діяльності Програми лояльності; </w:t>
      </w:r>
    </w:p>
    <w:p w:rsidR="00CC7EE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301C6">
        <w:rPr>
          <w:rFonts w:ascii="Times New Roman" w:hAnsi="Times New Roman" w:cs="Times New Roman"/>
          <w:lang w:val="uk-UA"/>
        </w:rPr>
        <w:t xml:space="preserve">- за </w:t>
      </w:r>
      <w:r>
        <w:rPr>
          <w:rFonts w:ascii="Times New Roman" w:hAnsi="Times New Roman" w:cs="Times New Roman"/>
          <w:lang w:val="uk-UA"/>
        </w:rPr>
        <w:t xml:space="preserve">умови </w:t>
      </w:r>
      <w:r w:rsidRPr="00E301C6">
        <w:rPr>
          <w:rFonts w:ascii="Times New Roman" w:hAnsi="Times New Roman" w:cs="Times New Roman"/>
          <w:lang w:val="uk-UA"/>
        </w:rPr>
        <w:t>відсутності укладених між Учасником Програми лояльності та Ломбардом «ПЕРШИЙ» договорів фінансового кредиту та застави протягом 2 (двох) років, про що</w:t>
      </w:r>
      <w:r>
        <w:rPr>
          <w:rFonts w:ascii="Times New Roman" w:hAnsi="Times New Roman" w:cs="Times New Roman"/>
          <w:lang w:val="uk-UA"/>
        </w:rPr>
        <w:t xml:space="preserve"> такого Учасника </w:t>
      </w:r>
      <w:r w:rsidRPr="00E301C6">
        <w:rPr>
          <w:rFonts w:ascii="Times New Roman" w:hAnsi="Times New Roman" w:cs="Times New Roman"/>
          <w:lang w:val="uk-UA"/>
        </w:rPr>
        <w:t xml:space="preserve">буде повідомлено шляхом </w:t>
      </w:r>
      <w:r>
        <w:rPr>
          <w:rFonts w:ascii="Times New Roman" w:hAnsi="Times New Roman" w:cs="Times New Roman"/>
          <w:lang w:val="uk-UA"/>
        </w:rPr>
        <w:t xml:space="preserve">відправлення </w:t>
      </w:r>
      <w:r>
        <w:rPr>
          <w:rFonts w:ascii="Times New Roman" w:hAnsi="Times New Roman" w:cs="Times New Roman"/>
        </w:rPr>
        <w:t>SMS</w:t>
      </w:r>
      <w:r w:rsidRPr="00E301C6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повідомлення</w:t>
      </w:r>
      <w:r w:rsidRPr="00E301C6">
        <w:rPr>
          <w:rFonts w:ascii="Times New Roman" w:hAnsi="Times New Roman" w:cs="Times New Roman"/>
          <w:lang w:val="uk-UA"/>
        </w:rPr>
        <w:t xml:space="preserve"> за 15 днів до дати припинення </w:t>
      </w:r>
      <w:r>
        <w:rPr>
          <w:rFonts w:ascii="Times New Roman" w:hAnsi="Times New Roman" w:cs="Times New Roman"/>
          <w:lang w:val="uk-UA"/>
        </w:rPr>
        <w:t>його участі у Програмі лояльності.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випадку припинення участі у Програмі лояльності </w:t>
      </w:r>
      <w:r w:rsidRPr="00DB2054">
        <w:rPr>
          <w:rFonts w:ascii="Times New Roman" w:hAnsi="Times New Roman" w:cs="Times New Roman"/>
          <w:lang w:val="uk-UA"/>
        </w:rPr>
        <w:t>Бонусний рахунок такого Клієнта закривається та всі накопичені Бонуси списуються до нуля. Набути статусу Учасника Програми лояльності такий Клієнт має на загальних підставах при укладанні договору фінансового кредиту та застави з Ломбардом «ПЕРШИЙ»</w:t>
      </w:r>
      <w:r>
        <w:rPr>
          <w:rFonts w:ascii="Times New Roman" w:hAnsi="Times New Roman" w:cs="Times New Roman"/>
          <w:lang w:val="uk-UA"/>
        </w:rPr>
        <w:t xml:space="preserve"> за умови не </w:t>
      </w:r>
      <w:r w:rsidRPr="0011240D">
        <w:rPr>
          <w:rFonts w:ascii="Times New Roman" w:hAnsi="Times New Roman" w:cs="Times New Roman"/>
          <w:lang w:val="uk-UA"/>
        </w:rPr>
        <w:t>припинення діяльності Програми лояльності</w:t>
      </w:r>
      <w:r w:rsidRPr="00DB2054">
        <w:rPr>
          <w:rFonts w:ascii="Times New Roman" w:hAnsi="Times New Roman" w:cs="Times New Roman"/>
          <w:lang w:val="uk-UA"/>
        </w:rPr>
        <w:t>.</w:t>
      </w:r>
    </w:p>
    <w:p w:rsidR="00CC7EE0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Ломбард «ПЕРШИЙ»</w:t>
      </w:r>
      <w:r w:rsidRPr="0011240D">
        <w:rPr>
          <w:rFonts w:ascii="Times New Roman" w:hAnsi="Times New Roman" w:cs="Times New Roman"/>
          <w:lang w:val="uk-UA"/>
        </w:rPr>
        <w:t xml:space="preserve"> залишає за собою право </w:t>
      </w:r>
      <w:r>
        <w:rPr>
          <w:rFonts w:ascii="Times New Roman" w:hAnsi="Times New Roman" w:cs="Times New Roman"/>
          <w:lang w:val="uk-UA"/>
        </w:rPr>
        <w:t xml:space="preserve">вносити зміни у Програму лояльності, зокрема </w:t>
      </w:r>
      <w:r w:rsidRPr="0011240D">
        <w:rPr>
          <w:rFonts w:ascii="Times New Roman" w:hAnsi="Times New Roman" w:cs="Times New Roman"/>
          <w:lang w:val="uk-UA"/>
        </w:rPr>
        <w:t>змінювати порядок</w:t>
      </w:r>
      <w:r>
        <w:rPr>
          <w:rFonts w:ascii="Times New Roman" w:hAnsi="Times New Roman" w:cs="Times New Roman"/>
          <w:lang w:val="uk-UA"/>
        </w:rPr>
        <w:t xml:space="preserve"> та умови нарахування та списання Б</w:t>
      </w:r>
      <w:r w:rsidRPr="0011240D">
        <w:rPr>
          <w:rFonts w:ascii="Times New Roman" w:hAnsi="Times New Roman" w:cs="Times New Roman"/>
          <w:lang w:val="uk-UA"/>
        </w:rPr>
        <w:t xml:space="preserve">онусів. </w:t>
      </w:r>
    </w:p>
    <w:p w:rsidR="00CC7EE0" w:rsidRPr="0011240D" w:rsidRDefault="00CC7EE0" w:rsidP="00CC7EE0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Інформацію щодо Програми лояльності, зокрема і</w:t>
      </w:r>
      <w:r w:rsidRPr="0011240D">
        <w:rPr>
          <w:rFonts w:ascii="Times New Roman" w:hAnsi="Times New Roman" w:cs="Times New Roman"/>
          <w:lang w:val="uk-UA"/>
        </w:rPr>
        <w:t xml:space="preserve">нформацію про </w:t>
      </w:r>
      <w:r>
        <w:rPr>
          <w:rFonts w:ascii="Times New Roman" w:hAnsi="Times New Roman" w:cs="Times New Roman"/>
          <w:lang w:val="uk-UA"/>
        </w:rPr>
        <w:t xml:space="preserve">порядок </w:t>
      </w:r>
      <w:r w:rsidRPr="0011240D">
        <w:rPr>
          <w:rFonts w:ascii="Times New Roman" w:hAnsi="Times New Roman" w:cs="Times New Roman"/>
          <w:lang w:val="uk-UA"/>
        </w:rPr>
        <w:t>нарах</w:t>
      </w:r>
      <w:r>
        <w:rPr>
          <w:rFonts w:ascii="Times New Roman" w:hAnsi="Times New Roman" w:cs="Times New Roman"/>
          <w:lang w:val="uk-UA"/>
        </w:rPr>
        <w:t xml:space="preserve">ування та списання Бонусів, </w:t>
      </w:r>
      <w:r w:rsidRPr="004B24E3">
        <w:rPr>
          <w:rFonts w:ascii="Times New Roman" w:hAnsi="Times New Roman" w:cs="Times New Roman"/>
          <w:lang w:val="uk-UA"/>
        </w:rPr>
        <w:t>баланс Бонусного рахунку</w:t>
      </w:r>
      <w:r>
        <w:rPr>
          <w:rFonts w:ascii="Times New Roman" w:hAnsi="Times New Roman" w:cs="Times New Roman"/>
          <w:lang w:val="uk-UA"/>
        </w:rPr>
        <w:t>,</w:t>
      </w:r>
      <w:r w:rsidRPr="004B24E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наявність маркетингових акцій для Учасників Програми лояльності, </w:t>
      </w: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можна дізнатись у будь-якому відокремленому підрозділі Ломбарду «ПЕРШИЙ», на офіційному сайті </w:t>
      </w:r>
      <w:hyperlink r:id="rId9" w:history="1">
        <w:r w:rsidRPr="00E301C6">
          <w:rPr>
            <w:rStyle w:val="a4"/>
            <w:rFonts w:ascii="Times New Roman" w:hAnsi="Times New Roman" w:cs="Times New Roman"/>
            <w:color w:val="000000" w:themeColor="text1"/>
            <w:lang w:val="uk-UA"/>
          </w:rPr>
          <w:t>www.lombard1.com.ua</w:t>
        </w:r>
      </w:hyperlink>
      <w:r w:rsidRPr="00E301C6">
        <w:rPr>
          <w:rStyle w:val="a4"/>
          <w:rFonts w:ascii="Times New Roman" w:hAnsi="Times New Roman" w:cs="Times New Roman"/>
          <w:color w:val="000000" w:themeColor="text1"/>
          <w:lang w:val="uk-UA"/>
        </w:rPr>
        <w:t xml:space="preserve">, </w:t>
      </w:r>
      <w:r w:rsidRPr="00E301C6">
        <w:rPr>
          <w:rFonts w:ascii="Times New Roman" w:hAnsi="Times New Roman" w:cs="Times New Roman"/>
          <w:color w:val="000000" w:themeColor="text1"/>
          <w:u w:val="single"/>
          <w:lang w:val="uk-UA"/>
        </w:rPr>
        <w:t>в особистому кабінеті Учасника Програми лояльності та/або у мобільному додатку Ломбарду «ПЕРШИЙ»</w:t>
      </w:r>
      <w:r w:rsidRPr="00E301C6"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</w:p>
    <w:p w:rsidR="00CC7EE0" w:rsidRPr="0011240D" w:rsidRDefault="00CC7EE0" w:rsidP="00CC7EE0">
      <w:pPr>
        <w:pStyle w:val="a3"/>
        <w:spacing w:after="0" w:line="360" w:lineRule="auto"/>
        <w:ind w:left="0" w:firstLine="709"/>
        <w:jc w:val="both"/>
        <w:rPr>
          <w:lang w:val="uk-UA"/>
        </w:rPr>
      </w:pPr>
      <w:r w:rsidRPr="0011240D">
        <w:rPr>
          <w:rFonts w:ascii="Times New Roman" w:hAnsi="Times New Roman" w:cs="Times New Roman"/>
          <w:lang w:val="uk-UA"/>
        </w:rPr>
        <w:t>Персональні дані Учасників Програми лояльності</w:t>
      </w:r>
      <w:r>
        <w:rPr>
          <w:rFonts w:ascii="Times New Roman" w:hAnsi="Times New Roman" w:cs="Times New Roman"/>
          <w:lang w:val="uk-UA"/>
        </w:rPr>
        <w:t xml:space="preserve"> </w:t>
      </w:r>
      <w:r w:rsidRPr="0011240D">
        <w:rPr>
          <w:rFonts w:ascii="Times New Roman" w:hAnsi="Times New Roman" w:cs="Times New Roman"/>
          <w:lang w:val="uk-UA"/>
        </w:rPr>
        <w:t>зберігаються і обробляються відповідно до</w:t>
      </w:r>
      <w:r>
        <w:rPr>
          <w:rFonts w:ascii="Times New Roman" w:hAnsi="Times New Roman" w:cs="Times New Roman"/>
          <w:lang w:val="uk-UA"/>
        </w:rPr>
        <w:t xml:space="preserve"> </w:t>
      </w:r>
      <w:r w:rsidRPr="0011240D">
        <w:rPr>
          <w:rFonts w:ascii="Times New Roman" w:hAnsi="Times New Roman" w:cs="Times New Roman"/>
          <w:lang w:val="uk-UA"/>
        </w:rPr>
        <w:t xml:space="preserve">положень </w:t>
      </w:r>
      <w:r>
        <w:rPr>
          <w:rFonts w:ascii="Times New Roman" w:hAnsi="Times New Roman" w:cs="Times New Roman"/>
          <w:lang w:val="uk-UA"/>
        </w:rPr>
        <w:t xml:space="preserve">укладеного з Ломбардом «ПЕРШИЙ» </w:t>
      </w:r>
      <w:r w:rsidRPr="0011240D">
        <w:rPr>
          <w:rFonts w:ascii="Times New Roman" w:hAnsi="Times New Roman" w:cs="Times New Roman"/>
          <w:lang w:val="uk-UA"/>
        </w:rPr>
        <w:t xml:space="preserve">договору </w:t>
      </w:r>
      <w:r>
        <w:rPr>
          <w:rFonts w:ascii="Times New Roman" w:hAnsi="Times New Roman" w:cs="Times New Roman"/>
          <w:lang w:val="uk-UA"/>
        </w:rPr>
        <w:t xml:space="preserve">фінансового кредиту та застави та діючого </w:t>
      </w:r>
      <w:r w:rsidRPr="0011240D">
        <w:rPr>
          <w:rFonts w:ascii="Times New Roman" w:hAnsi="Times New Roman" w:cs="Times New Roman"/>
          <w:lang w:val="uk-UA"/>
        </w:rPr>
        <w:t>законодавства України.</w:t>
      </w:r>
    </w:p>
    <w:p w:rsidR="00A80E72" w:rsidRPr="00CC7EE0" w:rsidRDefault="00A80E72" w:rsidP="00CC7EE0">
      <w:pPr>
        <w:rPr>
          <w:lang w:val="uk-UA"/>
        </w:rPr>
      </w:pPr>
    </w:p>
    <w:sectPr w:rsidR="00A80E72" w:rsidRPr="00CC7EE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5763"/>
    <w:multiLevelType w:val="hybridMultilevel"/>
    <w:tmpl w:val="6B7E3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3F00DFD"/>
    <w:multiLevelType w:val="hybridMultilevel"/>
    <w:tmpl w:val="AE7A0F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5A724E1"/>
    <w:multiLevelType w:val="multilevel"/>
    <w:tmpl w:val="8B00FB1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84"/>
    <w:rsid w:val="002B2084"/>
    <w:rsid w:val="003F6073"/>
    <w:rsid w:val="006022F7"/>
    <w:rsid w:val="008031DB"/>
    <w:rsid w:val="00A24C2D"/>
    <w:rsid w:val="00A80E72"/>
    <w:rsid w:val="00B1342D"/>
    <w:rsid w:val="00B60364"/>
    <w:rsid w:val="00C75058"/>
    <w:rsid w:val="00CC7EE0"/>
    <w:rsid w:val="00E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9991"/>
  <w15:chartTrackingRefBased/>
  <w15:docId w15:val="{A2CC5C9D-66B6-4B6A-8C27-0AFDCFD7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E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7EE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C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8031D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031D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031D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031D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031D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03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3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mbard1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mbard1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mbard1.com.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mbard1.com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mbard1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F821275</Template>
  <TotalTime>201</TotalTime>
  <Pages>6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L1</Company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Рясна Галина</dc:creator>
  <cp:keywords/>
  <dc:description/>
  <cp:lastModifiedBy>Рясна Галина</cp:lastModifiedBy>
  <cp:revision>7</cp:revision>
  <dcterms:created xsi:type="dcterms:W3CDTF">2021-12-06T10:48:00Z</dcterms:created>
  <dcterms:modified xsi:type="dcterms:W3CDTF">2021-12-06T15:25:00Z</dcterms:modified>
</cp:coreProperties>
</file>